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1518FC97"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5F3487B5"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7648C4" w:rsidRPr="007648C4">
        <w:rPr>
          <w:rFonts w:hint="eastAsia"/>
          <w:u w:val="single"/>
        </w:rPr>
        <w:t>中間貯蔵施設区域内における夜間防犯パトロール業務（令和６年度）</w:t>
      </w:r>
      <w:r w:rsidRPr="009525F5">
        <w:rPr>
          <w:rFonts w:hint="eastAsia"/>
          <w:u w:val="single" w:color="000000"/>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78D7988" w14:textId="77777777" w:rsidR="007648C4" w:rsidRDefault="00F2164D" w:rsidP="007648C4">
      <w:pPr>
        <w:adjustRightInd/>
      </w:pPr>
      <w:r w:rsidRPr="009525F5">
        <w:rPr>
          <w:rFonts w:hint="eastAsia"/>
        </w:rPr>
        <w:t xml:space="preserve">　</w:t>
      </w:r>
      <w:bookmarkStart w:id="0" w:name="_Hlk163054010"/>
      <w:r w:rsidR="007648C4">
        <w:rPr>
          <w:rFonts w:hint="eastAsia"/>
        </w:rPr>
        <w:t>中間貯蔵管理センター</w:t>
      </w:r>
    </w:p>
    <w:p w14:paraId="44872AB0" w14:textId="697C3377" w:rsidR="00F2164D" w:rsidRPr="009525F5" w:rsidRDefault="007648C4" w:rsidP="007648C4">
      <w:pPr>
        <w:adjustRightInd/>
        <w:ind w:firstLineChars="300" w:firstLine="636"/>
        <w:rPr>
          <w:rFonts w:hAnsi="Times New Roman" w:cs="Times New Roman"/>
          <w:spacing w:val="2"/>
        </w:rPr>
      </w:pPr>
      <w:r>
        <w:rPr>
          <w:rFonts w:hint="eastAsia"/>
        </w:rPr>
        <w:t>所長　　水取　周隆</w:t>
      </w:r>
      <w:r w:rsidRPr="009525F5">
        <w:rPr>
          <w:rFonts w:hint="eastAsia"/>
        </w:rPr>
        <w:t xml:space="preserve">　殿</w:t>
      </w:r>
      <w:bookmarkEnd w:id="0"/>
    </w:p>
    <w:p w14:paraId="107D6A2C" w14:textId="77777777" w:rsidR="00F2164D" w:rsidRPr="009525F5"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2A271BF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7648C4" w:rsidRPr="007648C4">
        <w:rPr>
          <w:rFonts w:hint="eastAsia"/>
          <w:u w:val="single"/>
        </w:rPr>
        <w:t>中間貯蔵施設区域内における夜間防犯パトロール業務（令和６年度）</w:t>
      </w:r>
      <w:r w:rsidR="007648C4">
        <w:rPr>
          <w:rFonts w:hint="eastAsia"/>
          <w:u w:val="single"/>
        </w:rPr>
        <w:t xml:space="preserve">　</w:t>
      </w:r>
      <w:r>
        <w:rPr>
          <w:rFonts w:hint="eastAsia"/>
          <w:u w:val="single" w:color="000000"/>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C08D80" w14:textId="77777777" w:rsidR="007648C4" w:rsidRDefault="00F2164D" w:rsidP="007648C4">
      <w:pPr>
        <w:adjustRightInd/>
      </w:pPr>
      <w:r>
        <w:rPr>
          <w:rFonts w:hint="eastAsia"/>
        </w:rPr>
        <w:t xml:space="preserve">　</w:t>
      </w:r>
      <w:r w:rsidR="007648C4">
        <w:rPr>
          <w:rFonts w:hint="eastAsia"/>
        </w:rPr>
        <w:t>中間貯蔵管理センター</w:t>
      </w:r>
    </w:p>
    <w:p w14:paraId="2EB10F90" w14:textId="3E014DED"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59AEC487" w14:textId="77777777" w:rsidR="00F2164D"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3162CFD6"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7648C4" w:rsidRPr="007648C4">
        <w:rPr>
          <w:rFonts w:hint="eastAsia"/>
          <w:u w:val="single"/>
        </w:rPr>
        <w:t>中間貯蔵施設区域内における夜間防犯パトロール業務（令和６年度）</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518D21" w14:textId="77777777" w:rsidR="007648C4" w:rsidRDefault="00F2164D" w:rsidP="007648C4">
      <w:pPr>
        <w:adjustRightInd/>
      </w:pPr>
      <w:r>
        <w:rPr>
          <w:rFonts w:hint="eastAsia"/>
        </w:rPr>
        <w:t xml:space="preserve">　</w:t>
      </w:r>
      <w:r w:rsidR="007648C4">
        <w:rPr>
          <w:rFonts w:hint="eastAsia"/>
        </w:rPr>
        <w:t>中間貯蔵管理センター</w:t>
      </w:r>
    </w:p>
    <w:p w14:paraId="1BF6DCC0" w14:textId="7C9FFA09"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687F8345" w14:textId="77777777" w:rsidR="00F2164D"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151B1BCE"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bookmarkStart w:id="1" w:name="_Hlk163054190"/>
      <w:r w:rsidR="007648C4" w:rsidRPr="007648C4">
        <w:rPr>
          <w:rFonts w:hint="eastAsia"/>
          <w:u w:val="single"/>
        </w:rPr>
        <w:t>中間貯蔵施設区域内における夜間防犯パトロール業務（令和６年度）</w:t>
      </w:r>
      <w:bookmarkEnd w:id="1"/>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59287D1" w14:textId="77777777" w:rsidR="007648C4" w:rsidRDefault="00F2164D" w:rsidP="007648C4">
      <w:pPr>
        <w:adjustRightInd/>
      </w:pPr>
      <w:r>
        <w:rPr>
          <w:rFonts w:hint="eastAsia"/>
        </w:rPr>
        <w:t xml:space="preserve">　</w:t>
      </w:r>
      <w:r w:rsidR="007648C4">
        <w:rPr>
          <w:rFonts w:hint="eastAsia"/>
        </w:rPr>
        <w:t>中間貯蔵管理センター</w:t>
      </w:r>
    </w:p>
    <w:p w14:paraId="1D20CC9D" w14:textId="31711D3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　殿</w:t>
      </w:r>
      <w:r w:rsidR="00F2164D">
        <w:rPr>
          <w:rFonts w:hint="eastAsia"/>
        </w:rPr>
        <w:t xml:space="preserve">　</w:t>
      </w:r>
    </w:p>
    <w:p w14:paraId="0E56540B" w14:textId="77777777" w:rsidR="00F2164D"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7648C4"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677DE8F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45EC70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30586E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615D47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中</w:t>
            </w:r>
            <w:r>
              <w:t xml:space="preserve">          </w:t>
            </w:r>
            <w:r>
              <w:rPr>
                <w:rFonts w:hint="eastAsia"/>
              </w:rPr>
              <w:t>業</w:t>
            </w:r>
          </w:p>
          <w:p w14:paraId="2E85A79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間</w:t>
            </w:r>
            <w:r>
              <w:t xml:space="preserve">          </w:t>
            </w:r>
            <w:r>
              <w:rPr>
                <w:rFonts w:hint="eastAsia"/>
              </w:rPr>
              <w:t>務</w:t>
            </w:r>
          </w:p>
          <w:p w14:paraId="587A053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所貯</w:t>
            </w:r>
            <w:r>
              <w:t xml:space="preserve">   </w:t>
            </w:r>
            <w:r>
              <w:rPr>
                <w:rFonts w:hint="eastAsia"/>
              </w:rPr>
              <w:t>令</w:t>
            </w:r>
            <w:r>
              <w:t xml:space="preserve">     </w:t>
            </w:r>
            <w:r>
              <w:rPr>
                <w:rFonts w:hint="eastAsia"/>
              </w:rPr>
              <w:t>名</w:t>
            </w:r>
          </w:p>
          <w:p w14:paraId="5C27213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長蔵</w:t>
            </w:r>
            <w:r>
              <w:t xml:space="preserve">   </w:t>
            </w:r>
            <w:r>
              <w:rPr>
                <w:rFonts w:hint="eastAsia"/>
              </w:rPr>
              <w:t>和</w:t>
            </w:r>
            <w:r>
              <w:t xml:space="preserve">         </w:t>
            </w:r>
            <w:r>
              <w:rPr>
                <w:rFonts w:hint="eastAsia"/>
              </w:rPr>
              <w:t>入</w:t>
            </w:r>
          </w:p>
          <w:p w14:paraId="6433109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Pr>
                <w:rFonts w:hint="eastAsia"/>
              </w:rPr>
              <w:t xml:space="preserve">　　</w:t>
            </w:r>
          </w:p>
          <w:p w14:paraId="160FDB6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水環</w:t>
            </w:r>
            <w:r>
              <w:t xml:space="preserve">     </w:t>
            </w:r>
            <w:r>
              <w:rPr>
                <w:rFonts w:hint="eastAsia"/>
              </w:rPr>
              <w:t xml:space="preserve">　</w:t>
            </w:r>
            <w:r>
              <w:t xml:space="preserve">   </w:t>
            </w:r>
          </w:p>
          <w:p w14:paraId="7961C0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取境</w:t>
            </w:r>
            <w:r>
              <w:t xml:space="preserve">   </w:t>
            </w:r>
            <w:r>
              <w:rPr>
                <w:rFonts w:hint="eastAsia"/>
              </w:rPr>
              <w:t>年</w:t>
            </w:r>
            <w:r>
              <w:t xml:space="preserve">  </w:t>
            </w:r>
            <w:r>
              <w:rPr>
                <w:rFonts w:hint="eastAsia"/>
              </w:rPr>
              <w:t xml:space="preserve">　　　</w:t>
            </w:r>
            <w:r>
              <w:t xml:space="preserve"> </w:t>
            </w:r>
            <w:r>
              <w:rPr>
                <w:rFonts w:hint="eastAsia"/>
              </w:rPr>
              <w:t>札</w:t>
            </w:r>
          </w:p>
          <w:p w14:paraId="361E5CF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安</w:t>
            </w:r>
            <w:r>
              <w:t xml:space="preserve">       </w:t>
            </w:r>
            <w:r>
              <w:rPr>
                <w:rFonts w:hint="eastAsia"/>
              </w:rPr>
              <w:t xml:space="preserve">　</w:t>
            </w:r>
            <w:r>
              <w:t xml:space="preserve"> </w:t>
            </w:r>
          </w:p>
          <w:p w14:paraId="45E283F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周全</w:t>
            </w:r>
            <w:r>
              <w:t xml:space="preserve">          </w:t>
            </w:r>
            <w:r>
              <w:rPr>
                <w:rFonts w:hint="eastAsia"/>
              </w:rPr>
              <w:t xml:space="preserve">　</w:t>
            </w:r>
            <w:r>
              <w:t xml:space="preserve">  </w:t>
            </w:r>
            <w:r w:rsidRPr="00B72224">
              <w:rPr>
                <w:rFonts w:hint="eastAsia"/>
                <w:eastAsianLayout w:id="189027588" w:vert="1" w:vertCompress="1"/>
              </w:rPr>
              <w:t>）</w:t>
            </w:r>
          </w:p>
          <w:p w14:paraId="1DED991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隆事</w:t>
            </w:r>
            <w:r>
              <w:t xml:space="preserve">   </w:t>
            </w:r>
            <w:r>
              <w:rPr>
                <w:rFonts w:hint="eastAsia"/>
              </w:rPr>
              <w:t>月</w:t>
            </w:r>
            <w:r>
              <w:t xml:space="preserve">       </w:t>
            </w:r>
          </w:p>
          <w:p w14:paraId="3F15B7B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業</w:t>
            </w:r>
            <w:r>
              <w:t xml:space="preserve">         </w:t>
            </w:r>
            <w:r>
              <w:rPr>
                <w:rFonts w:hint="eastAsia"/>
              </w:rPr>
              <w:t xml:space="preserve">　</w:t>
            </w:r>
            <w:r>
              <w:t xml:space="preserve">   </w:t>
            </w:r>
            <w:r>
              <w:rPr>
                <w:rFonts w:hint="eastAsia"/>
              </w:rPr>
              <w:t>見</w:t>
            </w:r>
          </w:p>
          <w:p w14:paraId="3F364E4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t xml:space="preserve">         </w:t>
            </w:r>
          </w:p>
          <w:p w14:paraId="2165253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050EC9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会</w:t>
            </w:r>
            <w:r>
              <w:t xml:space="preserve">            </w:t>
            </w:r>
          </w:p>
          <w:p w14:paraId="7B915F9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社</w:t>
            </w:r>
            <w:r>
              <w:t xml:space="preserve">       </w:t>
            </w:r>
            <w:r>
              <w:rPr>
                <w:rFonts w:hint="eastAsia"/>
              </w:rPr>
              <w:t xml:space="preserve">　</w:t>
            </w:r>
            <w:r>
              <w:t xml:space="preserve"> </w:t>
            </w:r>
            <w:r>
              <w:rPr>
                <w:rFonts w:hint="eastAsia"/>
              </w:rPr>
              <w:t xml:space="preserve">　</w:t>
            </w:r>
            <w:r>
              <w:t xml:space="preserve">  </w:t>
            </w:r>
            <w:r w:rsidRPr="00B72224">
              <w:rPr>
                <w:rFonts w:hint="eastAsia"/>
                <w:eastAsianLayout w:id="189027589" w:vert="1" w:vertCompress="1"/>
              </w:rPr>
              <w:t>（</w:t>
            </w:r>
            <w:r>
              <w:t xml:space="preserve"> </w:t>
            </w:r>
          </w:p>
          <w:p w14:paraId="130D95B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B35C0F0" w14:textId="77777777" w:rsidR="007648C4" w:rsidRDefault="007648C4" w:rsidP="007648C4">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28376BC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p>
          <w:p w14:paraId="712EEB7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D5CD14E" w14:textId="300D02B6"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8C3E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53EA01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90219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A648CA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746F0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3D45E9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53ED60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6A4887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1149F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F2FB419"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41CF13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55F4F96"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047CD7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45F6C5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BCB55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0A0911A2" w14:textId="77777777">
        <w:trPr>
          <w:trHeight w:val="612"/>
        </w:trPr>
        <w:tc>
          <w:tcPr>
            <w:tcW w:w="213" w:type="dxa"/>
            <w:vMerge w:val="restart"/>
            <w:tcBorders>
              <w:top w:val="nil"/>
              <w:left w:val="single" w:sz="4" w:space="0" w:color="000000"/>
              <w:bottom w:val="nil"/>
              <w:right w:val="nil"/>
            </w:tcBorders>
          </w:tcPr>
          <w:p w14:paraId="264695D7"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CEF2DC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BBE88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88D8C4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7648C4" w:rsidRDefault="007648C4" w:rsidP="007648C4">
            <w:pPr>
              <w:overflowPunct/>
              <w:autoSpaceDE w:val="0"/>
              <w:autoSpaceDN w:val="0"/>
              <w:textAlignment w:val="auto"/>
              <w:rPr>
                <w:rFonts w:hAnsi="Times New Roman" w:cs="Times New Roman"/>
                <w:color w:val="auto"/>
                <w:sz w:val="24"/>
                <w:szCs w:val="24"/>
              </w:rPr>
            </w:pPr>
          </w:p>
        </w:tc>
      </w:tr>
      <w:tr w:rsidR="007648C4"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AAE9417" w14:textId="77777777">
        <w:trPr>
          <w:trHeight w:val="306"/>
        </w:trPr>
        <w:tc>
          <w:tcPr>
            <w:tcW w:w="213" w:type="dxa"/>
            <w:vMerge/>
            <w:tcBorders>
              <w:top w:val="nil"/>
              <w:left w:val="single" w:sz="4" w:space="0" w:color="000000"/>
              <w:bottom w:val="nil"/>
              <w:right w:val="nil"/>
            </w:tcBorders>
          </w:tcPr>
          <w:p w14:paraId="53B9014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7648C4" w:rsidRDefault="007648C4" w:rsidP="007648C4">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27D6255" w14:textId="77777777" w:rsidR="007648C4" w:rsidRDefault="00F2164D" w:rsidP="007648C4">
      <w:pPr>
        <w:adjustRightInd/>
      </w:pPr>
      <w:r>
        <w:rPr>
          <w:rFonts w:hint="eastAsia"/>
        </w:rPr>
        <w:t xml:space="preserve">　</w:t>
      </w:r>
      <w:r w:rsidR="007648C4">
        <w:rPr>
          <w:rFonts w:hint="eastAsia"/>
        </w:rPr>
        <w:t>中間貯蔵管理センター</w:t>
      </w:r>
    </w:p>
    <w:p w14:paraId="038C7DA8" w14:textId="0F321E9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F2164D">
        <w:rPr>
          <w:rFonts w:hint="eastAsia"/>
        </w:rPr>
        <w:t xml:space="preserve">　</w:t>
      </w:r>
    </w:p>
    <w:p w14:paraId="3FBD56EB" w14:textId="77777777" w:rsidR="00F2164D" w:rsidRPr="007648C4" w:rsidRDefault="00F2164D">
      <w:pPr>
        <w:adjustRightInd/>
        <w:rPr>
          <w:rFonts w:hAnsi="Times New Roman" w:cs="Times New Roman"/>
          <w:spacing w:val="2"/>
        </w:rPr>
      </w:pPr>
    </w:p>
    <w:p w14:paraId="5DBC5ABF" w14:textId="77777777" w:rsidR="00F2164D"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5C6132AC" w14:textId="36C34C70"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7648C4" w:rsidRPr="007648C4">
        <w:rPr>
          <w:rFonts w:hint="eastAsia"/>
          <w:u w:val="single"/>
        </w:rPr>
        <w:t>中間貯蔵施設区域内における夜間防犯パトロール業務（令和６年度）</w:t>
      </w:r>
      <w:r>
        <w:rPr>
          <w:rFonts w:hint="eastAsia"/>
          <w:u w:val="single" w:color="000000"/>
        </w:rPr>
        <w:t xml:space="preserve">　　　　　　　　　</w:t>
      </w: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368E597D">
                <wp:simplePos x="0" y="0"/>
                <wp:positionH relativeFrom="column">
                  <wp:posOffset>2009775</wp:posOffset>
                </wp:positionH>
                <wp:positionV relativeFrom="page">
                  <wp:posOffset>7880985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58.25pt;margin-top:620.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9B8FB6A" w14:textId="77777777" w:rsidR="00B53811" w:rsidRPr="00A45C19" w:rsidRDefault="00B53811" w:rsidP="00B53811"/>
    <w:p w14:paraId="0891F3AB" w14:textId="77777777" w:rsidR="00B53811" w:rsidRPr="00DF29C6" w:rsidRDefault="00B53811" w:rsidP="00B53811">
      <w:pPr>
        <w:jc w:val="center"/>
        <w:rPr>
          <w:b/>
          <w:sz w:val="32"/>
          <w:szCs w:val="32"/>
        </w:rPr>
      </w:pPr>
      <w:r w:rsidRPr="00DF29C6">
        <w:rPr>
          <w:rFonts w:hint="eastAsia"/>
          <w:b/>
          <w:sz w:val="32"/>
          <w:szCs w:val="32"/>
        </w:rPr>
        <w:t>経　　　歴　　　書</w:t>
      </w:r>
    </w:p>
    <w:p w14:paraId="623D98A6" w14:textId="77777777" w:rsidR="00B53811" w:rsidRPr="00A45C19" w:rsidRDefault="00B53811" w:rsidP="00B53811"/>
    <w:p w14:paraId="7015F49D" w14:textId="77777777" w:rsidR="00B53811" w:rsidRPr="00A45C19" w:rsidRDefault="00B53811" w:rsidP="00B53811">
      <w:r w:rsidRPr="00A45C19">
        <w:rPr>
          <w:rFonts w:hint="eastAsia"/>
          <w:spacing w:val="870"/>
        </w:rPr>
        <w:t>氏</w:t>
      </w:r>
      <w:r w:rsidRPr="00A45C19">
        <w:rPr>
          <w:rFonts w:hint="eastAsia"/>
        </w:rPr>
        <w:t>名</w:t>
      </w:r>
    </w:p>
    <w:p w14:paraId="155622D9" w14:textId="77777777" w:rsidR="00B53811" w:rsidRPr="00A45C19" w:rsidRDefault="00B53811" w:rsidP="00B53811"/>
    <w:p w14:paraId="2483A365" w14:textId="77777777" w:rsidR="00B53811" w:rsidRPr="00A45C19" w:rsidRDefault="00B53811" w:rsidP="00B53811">
      <w:r w:rsidRPr="00A45C19">
        <w:rPr>
          <w:rFonts w:hint="eastAsia"/>
          <w:spacing w:val="220"/>
        </w:rPr>
        <w:t>生年月</w:t>
      </w:r>
      <w:r w:rsidRPr="00A45C19">
        <w:rPr>
          <w:rFonts w:hint="eastAsia"/>
        </w:rPr>
        <w:t>日</w:t>
      </w:r>
    </w:p>
    <w:p w14:paraId="692014E2" w14:textId="77777777" w:rsidR="00B53811" w:rsidRPr="00A45C19" w:rsidRDefault="00B53811" w:rsidP="00B53811"/>
    <w:p w14:paraId="0ECE0EFA" w14:textId="77777777" w:rsidR="00B53811" w:rsidRPr="00A45C19" w:rsidRDefault="00B53811" w:rsidP="00B53811">
      <w:r w:rsidRPr="00A45C19">
        <w:rPr>
          <w:rFonts w:hint="eastAsia"/>
          <w:spacing w:val="382"/>
        </w:rPr>
        <w:t>現住</w:t>
      </w:r>
      <w:r w:rsidRPr="00A45C19">
        <w:rPr>
          <w:rFonts w:hint="eastAsia"/>
          <w:spacing w:val="1"/>
        </w:rPr>
        <w:t>所</w:t>
      </w:r>
    </w:p>
    <w:p w14:paraId="12213D61" w14:textId="77777777" w:rsidR="00B53811" w:rsidRPr="00A45C19" w:rsidRDefault="00B53811" w:rsidP="00B53811"/>
    <w:p w14:paraId="203C5A54" w14:textId="77777777" w:rsidR="00B53811" w:rsidRPr="00A45C19" w:rsidRDefault="00B53811" w:rsidP="00B53811">
      <w:r w:rsidRPr="00A45C19">
        <w:rPr>
          <w:rFonts w:hint="eastAsia"/>
          <w:spacing w:val="220"/>
        </w:rPr>
        <w:t>最終学</w:t>
      </w:r>
      <w:r w:rsidRPr="00A45C19">
        <w:rPr>
          <w:rFonts w:hint="eastAsia"/>
        </w:rPr>
        <w:t>歴</w:t>
      </w:r>
    </w:p>
    <w:p w14:paraId="466202CF" w14:textId="77777777" w:rsidR="00B53811" w:rsidRPr="00A45C19" w:rsidRDefault="00B53811" w:rsidP="00B53811"/>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r w:rsidRPr="00A45C19">
        <w:rPr>
          <w:rFonts w:hint="eastAsia"/>
          <w:spacing w:val="382"/>
        </w:rPr>
        <w:t>業務</w:t>
      </w:r>
      <w:r w:rsidRPr="00A45C19">
        <w:rPr>
          <w:rFonts w:hint="eastAsia"/>
          <w:spacing w:val="1"/>
        </w:rPr>
        <w:t>歴</w:t>
      </w:r>
    </w:p>
    <w:p w14:paraId="5D166393" w14:textId="77777777" w:rsidR="00B53811" w:rsidRPr="00A45C19" w:rsidRDefault="00B53811" w:rsidP="00B53811"/>
    <w:p w14:paraId="3EF6E0EF" w14:textId="77777777" w:rsidR="00B53811" w:rsidRPr="00A45C19" w:rsidRDefault="00B53811" w:rsidP="00B53811"/>
    <w:p w14:paraId="20200532" w14:textId="77777777" w:rsidR="00B53811" w:rsidRPr="00A45C19" w:rsidRDefault="00B53811" w:rsidP="00B53811"/>
    <w:p w14:paraId="077416E0" w14:textId="77777777" w:rsidR="00B53811" w:rsidRPr="00A45C19" w:rsidRDefault="00B53811" w:rsidP="00B53811"/>
    <w:p w14:paraId="0B9E3C5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507D621E" w14:textId="77777777" w:rsidR="00B53811" w:rsidRPr="00A45C19" w:rsidRDefault="00B53811" w:rsidP="00B53811">
      <w:pPr>
        <w:jc w:val="right"/>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360"/>
      </w:pPr>
      <w:r w:rsidRPr="00A45C19">
        <w:rPr>
          <w:rFonts w:hint="eastAsia"/>
        </w:rPr>
        <w:t>氏　名</w:t>
      </w:r>
    </w:p>
    <w:p w14:paraId="076613D7"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7213CBFC" w14:textId="77777777" w:rsidR="003C1D3D" w:rsidRDefault="003C1D3D" w:rsidP="00904B21"/>
    <w:p w14:paraId="7C857B2E" w14:textId="77777777" w:rsidR="003C1D3D" w:rsidRPr="003C1D3D" w:rsidRDefault="003C1D3D" w:rsidP="00904B21"/>
    <w:p w14:paraId="27D37EA3"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D518535" w14:textId="77777777" w:rsidR="00E2701D" w:rsidRDefault="00E2701D" w:rsidP="00E2701D">
      <w:pPr>
        <w:adjustRightInd/>
      </w:pPr>
      <w:r>
        <w:rPr>
          <w:rFonts w:hint="eastAsia"/>
        </w:rPr>
        <w:t>中間貯蔵管理センター</w:t>
      </w:r>
    </w:p>
    <w:p w14:paraId="21A32E5C" w14:textId="6DFEADC5" w:rsidR="003C1D3D" w:rsidRDefault="00E2701D" w:rsidP="00E2701D">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Pr="00904B21">
        <w:rPr>
          <w:rFonts w:asciiTheme="minorEastAsia" w:eastAsiaTheme="minorEastAsia" w:hAnsiTheme="minorEastAsia"/>
        </w:rPr>
        <w:t>殿</w:t>
      </w:r>
    </w:p>
    <w:p w14:paraId="0C36518C" w14:textId="77777777" w:rsidR="003C1D3D" w:rsidRDefault="003C1D3D" w:rsidP="003C1D3D">
      <w:pPr>
        <w:rPr>
          <w:rFonts w:asciiTheme="minorEastAsia" w:eastAsiaTheme="minorEastAsia" w:hAnsiTheme="minorEastAsia"/>
          <w:spacing w:val="2"/>
        </w:rPr>
      </w:pPr>
    </w:p>
    <w:p w14:paraId="1AE31E56" w14:textId="77777777" w:rsidR="003C1D3D" w:rsidRPr="00904B21"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F596D6D" w14:textId="77777777" w:rsidR="003C1D3D" w:rsidRDefault="003C1D3D" w:rsidP="003C1D3D">
      <w:pPr>
        <w:rPr>
          <w:rFonts w:asciiTheme="minorEastAsia" w:eastAsiaTheme="minorEastAsia" w:hAnsiTheme="minorEastAsia"/>
        </w:rPr>
      </w:pPr>
    </w:p>
    <w:p w14:paraId="14C7B0B0" w14:textId="4329FF4B"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E2701D" w:rsidRPr="00E2701D">
        <w:rPr>
          <w:rFonts w:hint="eastAsia"/>
        </w:rPr>
        <w:t>中間貯蔵施設区域内における夜間防犯パトロール業務（令和６年度）</w:t>
      </w:r>
    </w:p>
    <w:p w14:paraId="4BD20B5B" w14:textId="77777777" w:rsidR="003C1D3D" w:rsidRDefault="003C1D3D" w:rsidP="003C1D3D">
      <w:pPr>
        <w:rPr>
          <w:rFonts w:asciiTheme="minorEastAsia" w:eastAsiaTheme="minorEastAsia" w:hAnsiTheme="minorEastAsia"/>
          <w:color w:val="000000" w:themeColor="text1"/>
        </w:rPr>
      </w:pPr>
    </w:p>
    <w:p w14:paraId="540A7D7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7C5583" w14:textId="77777777" w:rsidR="003C1D3D" w:rsidRDefault="003C1D3D" w:rsidP="003C1D3D">
      <w:pPr>
        <w:rPr>
          <w:rFonts w:asciiTheme="minorEastAsia" w:eastAsiaTheme="minorEastAsia" w:hAnsiTheme="minorEastAsia"/>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77777777" w:rsidR="00855802" w:rsidRDefault="00AE56D3" w:rsidP="00904B21">
      <w:pPr>
        <w:adjustRightInd/>
        <w:jc w:val="right"/>
      </w:pPr>
      <w:r>
        <w:rPr>
          <w:rFonts w:hint="eastAsia"/>
        </w:rPr>
        <w:t xml:space="preserve">　　　　　　　　　　　　　　　　　　　　　　　</w:t>
      </w:r>
    </w:p>
    <w:p w14:paraId="31460978"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75F63B28">
                <wp:simplePos x="0" y="0"/>
                <wp:positionH relativeFrom="column">
                  <wp:posOffset>2400300</wp:posOffset>
                </wp:positionH>
                <wp:positionV relativeFrom="page">
                  <wp:posOffset>8086090</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margin-left:189pt;margin-top:636.7pt;width:244.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09C271" w14:textId="77777777" w:rsidR="00E2701D" w:rsidRDefault="00F2164D" w:rsidP="00E2701D">
      <w:pPr>
        <w:adjustRightInd/>
      </w:pPr>
      <w:r>
        <w:rPr>
          <w:rFonts w:hint="eastAsia"/>
        </w:rPr>
        <w:t xml:space="preserve">　</w:t>
      </w:r>
      <w:r w:rsidR="00E2701D">
        <w:rPr>
          <w:rFonts w:hint="eastAsia"/>
        </w:rPr>
        <w:t>中間貯蔵管理センター</w:t>
      </w:r>
    </w:p>
    <w:p w14:paraId="4C323FD1" w14:textId="3A754417"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p>
    <w:p w14:paraId="3EC71283" w14:textId="77777777" w:rsidR="00F2164D" w:rsidRDefault="00F2164D">
      <w:pPr>
        <w:adjustRightInd/>
        <w:rPr>
          <w:rFonts w:hAnsi="Times New Roman" w:cs="Times New Roman"/>
          <w:spacing w:val="2"/>
        </w:rPr>
      </w:pPr>
    </w:p>
    <w:p w14:paraId="761E0068" w14:textId="77777777" w:rsidR="00F2164D"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74999043" w14:textId="128FD20E"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2701D" w:rsidRPr="007648C4">
        <w:rPr>
          <w:rFonts w:hint="eastAsia"/>
          <w:u w:val="single"/>
        </w:rPr>
        <w:t>中間貯蔵施設区域内における夜間防犯パトロール業務（令和６年度）</w:t>
      </w: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2FF9F338">
                <wp:simplePos x="0" y="0"/>
                <wp:positionH relativeFrom="column">
                  <wp:posOffset>2076450</wp:posOffset>
                </wp:positionH>
                <wp:positionV relativeFrom="page">
                  <wp:posOffset>7979410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63.5pt;margin-top:628.3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8EDE707" w14:textId="77777777" w:rsidR="00E2701D" w:rsidRDefault="00F2164D" w:rsidP="00E2701D">
      <w:pPr>
        <w:adjustRightInd/>
      </w:pPr>
      <w:r>
        <w:rPr>
          <w:rFonts w:hint="eastAsia"/>
        </w:rPr>
        <w:t xml:space="preserve">　</w:t>
      </w:r>
      <w:r w:rsidR="00E2701D">
        <w:rPr>
          <w:rFonts w:hint="eastAsia"/>
        </w:rPr>
        <w:t>中間貯蔵管理センター</w:t>
      </w:r>
    </w:p>
    <w:p w14:paraId="5F0BEE6C" w14:textId="59C4ECF4"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p>
    <w:p w14:paraId="67C686DD" w14:textId="77777777" w:rsidR="00F2164D" w:rsidRDefault="00F2164D">
      <w:pPr>
        <w:adjustRightInd/>
        <w:rPr>
          <w:rFonts w:hAnsi="Times New Roman" w:cs="Times New Roman"/>
          <w:spacing w:val="2"/>
        </w:rPr>
      </w:pPr>
    </w:p>
    <w:p w14:paraId="4630C020" w14:textId="77777777" w:rsidR="00F2164D"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416CFCD8"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2701D" w:rsidRPr="007648C4">
        <w:rPr>
          <w:rFonts w:hint="eastAsia"/>
          <w:u w:val="single"/>
        </w:rPr>
        <w:t>中間貯蔵施設区域内における夜間防犯パトロール業務（令和６年度）</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18EB6D28">
                <wp:simplePos x="0" y="0"/>
                <wp:positionH relativeFrom="column">
                  <wp:posOffset>2152650</wp:posOffset>
                </wp:positionH>
                <wp:positionV relativeFrom="page">
                  <wp:posOffset>7936230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69.5pt;margin-top:624.9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29ADDABB" w14:textId="77777777" w:rsidR="00E2701D" w:rsidRDefault="00F2164D" w:rsidP="00E2701D">
      <w:pPr>
        <w:adjustRightInd/>
      </w:pPr>
      <w:r>
        <w:rPr>
          <w:rFonts w:hint="eastAsia"/>
          <w:sz w:val="22"/>
          <w:szCs w:val="22"/>
        </w:rPr>
        <w:t xml:space="preserve">　</w:t>
      </w:r>
      <w:r w:rsidR="00E2701D">
        <w:rPr>
          <w:rFonts w:hint="eastAsia"/>
        </w:rPr>
        <w:t>中間貯蔵管理センター</w:t>
      </w:r>
    </w:p>
    <w:p w14:paraId="6756CFBF" w14:textId="0DAD0D5B" w:rsidR="00F2164D" w:rsidRDefault="00E2701D" w:rsidP="00E2701D">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r>
        <w:rPr>
          <w:rFonts w:hint="eastAsia"/>
          <w:sz w:val="22"/>
          <w:szCs w:val="22"/>
        </w:rPr>
        <w:t xml:space="preserve">　</w:t>
      </w:r>
      <w:r w:rsidR="00F2164D">
        <w:rPr>
          <w:rFonts w:hint="eastAsia"/>
          <w:sz w:val="22"/>
          <w:szCs w:val="22"/>
        </w:rPr>
        <w:t xml:space="preserve">　</w:t>
      </w:r>
    </w:p>
    <w:p w14:paraId="086CCAE0" w14:textId="77777777" w:rsidR="00F2164D" w:rsidRDefault="00F2164D">
      <w:pPr>
        <w:adjustRightInd/>
        <w:rPr>
          <w:rFonts w:hAnsi="Times New Roman" w:cs="Times New Roman"/>
          <w:spacing w:val="2"/>
        </w:rPr>
      </w:pPr>
    </w:p>
    <w:p w14:paraId="50AFA9D9" w14:textId="77777777" w:rsidR="00F2164D" w:rsidRDefault="00F2164D">
      <w:pPr>
        <w:adjustRightInd/>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6971189D"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2701D" w:rsidRPr="007648C4">
        <w:rPr>
          <w:rFonts w:hint="eastAsia"/>
          <w:u w:val="single"/>
        </w:rPr>
        <w:t>中間貯蔵施設区域内における夜間防犯パトロール業務（令和６年度）</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6ECE2CC5">
                <wp:simplePos x="0" y="0"/>
                <wp:positionH relativeFrom="column">
                  <wp:posOffset>2133600</wp:posOffset>
                </wp:positionH>
                <wp:positionV relativeFrom="page">
                  <wp:posOffset>7857490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68pt;margin-top:618.7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D5175BB" w14:textId="77777777" w:rsidR="00E2701D" w:rsidRDefault="00E2701D" w:rsidP="00E2701D">
      <w:pPr>
        <w:adjustRightInd/>
      </w:pPr>
      <w:r>
        <w:rPr>
          <w:rFonts w:hint="eastAsia"/>
        </w:rPr>
        <w:t>中間貯蔵管理センター</w:t>
      </w:r>
    </w:p>
    <w:p w14:paraId="29650D2B" w14:textId="691E6EDB" w:rsidR="00F2164D" w:rsidRPr="00F5505F" w:rsidRDefault="00E2701D" w:rsidP="00E2701D">
      <w:pPr>
        <w:adjustRightInd/>
        <w:ind w:firstLineChars="200" w:firstLine="424"/>
      </w:pPr>
      <w:r>
        <w:rPr>
          <w:rFonts w:hint="eastAsia"/>
        </w:rPr>
        <w:t>所長　　水取　周隆</w:t>
      </w:r>
      <w:r w:rsidRPr="009525F5">
        <w:rPr>
          <w:rFonts w:hint="eastAsia"/>
        </w:rPr>
        <w:t xml:space="preserve">　</w:t>
      </w:r>
      <w:r>
        <w:rPr>
          <w:rFonts w:hint="eastAsia"/>
        </w:rPr>
        <w:t>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383F8020" w:rsidR="00EA25FA" w:rsidRPr="004B193B"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Pr="004B193B">
        <w:rPr>
          <w:color w:val="auto"/>
          <w:sz w:val="18"/>
          <w:szCs w:val="18"/>
        </w:rPr>
        <w:t>（T      　            ）</w:t>
      </w:r>
    </w:p>
    <w:p w14:paraId="65B30F51" w14:textId="37C610E2" w:rsidR="00EA25FA" w:rsidRPr="004B193B" w:rsidRDefault="00EA25FA" w:rsidP="00EA25FA">
      <w:pPr>
        <w:tabs>
          <w:tab w:val="left" w:pos="1272"/>
        </w:tabs>
        <w:adjustRightInd/>
        <w:jc w:val="center"/>
        <w:rPr>
          <w:color w:val="auto"/>
          <w:sz w:val="18"/>
          <w:szCs w:val="18"/>
        </w:rPr>
      </w:pPr>
      <w:r w:rsidRPr="004B193B">
        <w:rPr>
          <w:rFonts w:hint="eastAsia"/>
          <w:color w:val="auto"/>
          <w:sz w:val="18"/>
          <w:szCs w:val="18"/>
        </w:rPr>
        <w:t xml:space="preserve"> </w:t>
      </w: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247B877"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6BEFD09C"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2701D" w:rsidRPr="007648C4">
        <w:rPr>
          <w:rFonts w:hint="eastAsia"/>
          <w:u w:val="single"/>
        </w:rPr>
        <w:t>中間貯蔵施設区域内における夜間防犯パトロール業務（令和６年度）</w:t>
      </w:r>
      <w:r>
        <w:rPr>
          <w:rFonts w:hint="eastAsia"/>
        </w:rPr>
        <w:t xml:space="preserve">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5E3576">
        <w:rPr>
          <w:rFonts w:hint="eastAsia"/>
          <w:color w:val="auto"/>
        </w:rPr>
        <w:t>（内消費税額１０％：　　　　　　円）</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77777777" w:rsidR="00F2164D" w:rsidRDefault="00F2164D">
      <w:pPr>
        <w:adjustRightInd/>
        <w:rPr>
          <w:rFonts w:hAnsi="Times New Roman" w:cs="Times New Roman"/>
          <w:spacing w:val="2"/>
        </w:rPr>
      </w:pPr>
      <w:r>
        <w:t xml:space="preserve">                                                               </w:t>
      </w: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5E3576" w:rsidRDefault="001F0617" w:rsidP="001F0617">
      <w:pPr>
        <w:overflowPunct/>
        <w:adjustRightInd/>
        <w:jc w:val="center"/>
        <w:rPr>
          <w:rFonts w:asciiTheme="minorEastAsia" w:eastAsiaTheme="minorEastAsia" w:hAnsiTheme="minorEastAsia" w:cs="ＭＳ ゴシック"/>
          <w:b/>
          <w:dstrike/>
          <w:sz w:val="32"/>
          <w:szCs w:val="32"/>
        </w:rPr>
      </w:pPr>
      <w:r w:rsidRPr="005E3576">
        <w:rPr>
          <w:rFonts w:asciiTheme="minorEastAsia" w:eastAsiaTheme="minorEastAsia" w:hAnsiTheme="minorEastAsia" w:cs="ＭＳ ゴシック" w:hint="eastAsia"/>
          <w:b/>
          <w:dstrike/>
          <w:sz w:val="32"/>
          <w:szCs w:val="32"/>
        </w:rPr>
        <w:lastRenderedPageBreak/>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5E3576">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5E3576">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82E08AC" w14:textId="5F60F16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5E3576">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E96462F" w14:textId="2519CE9E"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5E3576">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5E3576">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3626F0C2"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708FEF42"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3E0B09" w14:textId="7E7CBA56" w:rsidR="005E3576" w:rsidRPr="0068576F" w:rsidRDefault="001F0617" w:rsidP="005E3576">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5E3576">
        <w:rPr>
          <w:rFonts w:asciiTheme="minorEastAsia" w:eastAsiaTheme="minorEastAsia" w:hAnsiTheme="minorEastAsia" w:cs="ＭＳ ゴシック" w:hint="eastAsia"/>
        </w:rPr>
        <w:t>福島県いわき市平字大町７－１</w:t>
      </w:r>
      <w:r w:rsidR="005E3576" w:rsidRPr="0068576F">
        <w:rPr>
          <w:rFonts w:asciiTheme="minorEastAsia" w:eastAsiaTheme="minorEastAsia" w:hAnsiTheme="minorEastAsia" w:cs="ＭＳ ゴシック"/>
        </w:rPr>
        <w:t xml:space="preserve"> </w:t>
      </w:r>
      <w:r w:rsidR="005E3576">
        <w:rPr>
          <w:rFonts w:asciiTheme="minorEastAsia" w:eastAsiaTheme="minorEastAsia" w:hAnsiTheme="minorEastAsia" w:cs="ＭＳ ゴシック" w:hint="eastAsia"/>
        </w:rPr>
        <w:t>平セントラルビル</w:t>
      </w:r>
      <w:r w:rsidR="005E3576" w:rsidRPr="0068576F">
        <w:rPr>
          <w:rFonts w:asciiTheme="minorEastAsia" w:eastAsiaTheme="minorEastAsia" w:hAnsiTheme="minorEastAsia" w:cs="ＭＳ ゴシック"/>
        </w:rPr>
        <w:t xml:space="preserve"> </w:t>
      </w:r>
      <w:r w:rsidR="005E3576" w:rsidRPr="0068576F">
        <w:rPr>
          <w:rFonts w:asciiTheme="minorEastAsia" w:eastAsiaTheme="minorEastAsia" w:hAnsiTheme="minorEastAsia" w:cs="ＭＳ ゴシック" w:hint="eastAsia"/>
        </w:rPr>
        <w:t xml:space="preserve">４階　</w:t>
      </w:r>
    </w:p>
    <w:p w14:paraId="463A41FE" w14:textId="77777777" w:rsidR="005E3576" w:rsidRPr="0068576F" w:rsidRDefault="005E3576" w:rsidP="005E35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3F157B74" w14:textId="4713EE2C" w:rsidR="001F0617" w:rsidRDefault="005E3576" w:rsidP="005E3576">
      <w:pPr>
        <w:overflowPunct/>
        <w:adjustRightInd/>
        <w:ind w:left="636"/>
        <w:rPr>
          <w:rFonts w:asciiTheme="minorEastAsia" w:eastAsiaTheme="minorEastAsia" w:hAnsiTheme="minorEastAsia" w:cs="ＭＳ Ｐゴシック"/>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4906C1F4" w14:textId="69F93116" w:rsidR="005E3576" w:rsidRDefault="005E3576" w:rsidP="005E3576">
      <w:pPr>
        <w:overflowPunct/>
        <w:adjustRightInd/>
        <w:ind w:left="636"/>
        <w:rPr>
          <w:rFonts w:asciiTheme="minorEastAsia" w:eastAsiaTheme="minorEastAsia" w:hAnsiTheme="minorEastAsia" w:cs="ＭＳ Ｐゴシック"/>
        </w:rPr>
      </w:pPr>
      <w:r w:rsidRPr="005E3576">
        <w:rPr>
          <w:rFonts w:asciiTheme="minorEastAsia" w:eastAsiaTheme="minorEastAsia" w:hAnsiTheme="minorEastAsia" w:cs="ＭＳ Ｐゴシック" w:hint="eastAsia"/>
        </w:rPr>
        <w:t>提出方法　持参、郵送又はＦＡＸ</w:t>
      </w:r>
    </w:p>
    <w:p w14:paraId="5A0A5C7A" w14:textId="77777777" w:rsidR="005E3576" w:rsidRDefault="005E3576" w:rsidP="001F0617">
      <w:pPr>
        <w:adjustRightInd/>
      </w:pPr>
    </w:p>
    <w:p w14:paraId="362DDB3F" w14:textId="7AEFBBF3"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11F19C8D" w14:textId="77777777" w:rsidR="00E2701D" w:rsidRPr="003D4B2D" w:rsidRDefault="00E2701D" w:rsidP="00E2701D">
      <w:pPr>
        <w:adjustRightInd/>
        <w:jc w:val="both"/>
        <w:rPr>
          <w:rFonts w:ascii="Times New Roman" w:hAnsi="Times New Roman"/>
        </w:rPr>
      </w:pPr>
      <w:r w:rsidRPr="003D4B2D">
        <w:rPr>
          <w:rFonts w:ascii="Times New Roman" w:hAnsi="Times New Roman" w:hint="eastAsia"/>
        </w:rPr>
        <w:lastRenderedPageBreak/>
        <w:t>中間貯蔵・環境安全事業株式会社</w:t>
      </w:r>
    </w:p>
    <w:p w14:paraId="7D0F9766" w14:textId="77777777" w:rsidR="00E2701D" w:rsidRDefault="00E2701D" w:rsidP="00E2701D">
      <w:pPr>
        <w:adjustRightInd/>
      </w:pPr>
      <w:r>
        <w:rPr>
          <w:rFonts w:hint="eastAsia"/>
        </w:rPr>
        <w:t>中間貯蔵管理センター</w:t>
      </w:r>
    </w:p>
    <w:p w14:paraId="3ECFA560" w14:textId="5A301D83" w:rsidR="001F0617" w:rsidRPr="003D4B2D" w:rsidRDefault="00E2701D" w:rsidP="00E2701D">
      <w:pPr>
        <w:adjustRightInd/>
        <w:jc w:val="both"/>
        <w:rPr>
          <w:rFonts w:ascii="Times New Roman" w:hAnsi="Times New Roman" w:cs="Times New Roman"/>
          <w:spacing w:val="2"/>
        </w:rPr>
      </w:pPr>
      <w:r>
        <w:rPr>
          <w:rFonts w:hint="eastAsia"/>
        </w:rPr>
        <w:t>所長　　水取　周隆</w:t>
      </w:r>
      <w:r w:rsidRPr="009525F5">
        <w:rPr>
          <w:rFonts w:hint="eastAsia"/>
        </w:rPr>
        <w:t xml:space="preserve">　</w:t>
      </w:r>
      <w:r w:rsidRPr="003D4B2D">
        <w:rPr>
          <w:rFonts w:ascii="Times New Roman" w:hAnsi="Times New Roman" w:hint="eastAsia"/>
        </w:rPr>
        <w:t>殿</w:t>
      </w:r>
    </w:p>
    <w:p w14:paraId="3F08374E" w14:textId="77777777" w:rsidR="001F0617" w:rsidRPr="003D4B2D"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30B8243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E2701D" w:rsidRPr="007648C4">
        <w:rPr>
          <w:rFonts w:hint="eastAsia"/>
          <w:u w:val="single"/>
        </w:rPr>
        <w:t>中間貯蔵施設区域内における夜間防犯パトロール業務（令和６年度）</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4B06A2F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A733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0A79ACB4" w14:textId="77777777" w:rsidR="00E2701D" w:rsidRDefault="00E2701D" w:rsidP="00E2701D">
            <w:pPr>
              <w:suppressAutoHyphens/>
              <w:kinsoku w:val="0"/>
              <w:wordWrap w:val="0"/>
              <w:autoSpaceDE w:val="0"/>
              <w:autoSpaceDN w:val="0"/>
              <w:spacing w:line="306" w:lineRule="atLeast"/>
              <w:rPr>
                <w:rFonts w:hAnsi="Times New Roman" w:cs="Times New Roman"/>
                <w:spacing w:val="2"/>
              </w:rPr>
            </w:pPr>
          </w:p>
          <w:p w14:paraId="1BF2DD57" w14:textId="78E33454" w:rsidR="00F2164D" w:rsidRDefault="00E2701D" w:rsidP="00E2701D">
            <w:pPr>
              <w:suppressAutoHyphens/>
              <w:kinsoku w:val="0"/>
              <w:wordWrap w:val="0"/>
              <w:autoSpaceDE w:val="0"/>
              <w:autoSpaceDN w:val="0"/>
              <w:spacing w:line="306" w:lineRule="atLeast"/>
              <w:rPr>
                <w:rFonts w:hAnsi="Times New Roman" w:cs="Times New Roman"/>
                <w:color w:val="auto"/>
                <w:sz w:val="24"/>
                <w:szCs w:val="24"/>
              </w:rPr>
            </w:pPr>
            <w:r w:rsidRPr="00E2701D">
              <w:rPr>
                <w:rFonts w:hAnsi="Times New Roman" w:cs="Times New Roman" w:hint="eastAsia"/>
                <w:spacing w:val="2"/>
              </w:rPr>
              <w:t>中間貯蔵施設区域内における夜間防犯パトロール業務（令和６年度）</w:t>
            </w:r>
            <w:r w:rsidR="00F2164D">
              <w:t xml:space="preserve"> </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448DFCD2"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sidR="008D56A9">
              <w:rPr>
                <w:rFonts w:hint="eastAsia"/>
              </w:rPr>
              <w:t>印</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7B2FCB09" w14:textId="77777777" w:rsidR="008D56A9" w:rsidRDefault="008D56A9">
            <w:pPr>
              <w:suppressAutoHyphens/>
              <w:kinsoku w:val="0"/>
              <w:wordWrap w:val="0"/>
              <w:autoSpaceDE w:val="0"/>
              <w:autoSpaceDN w:val="0"/>
              <w:spacing w:line="306" w:lineRule="atLeast"/>
            </w:pPr>
          </w:p>
          <w:p w14:paraId="3E662A12" w14:textId="7F97BCB8"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198788CC" w14:textId="738D238F" w:rsidR="008D56A9" w:rsidRDefault="008D56A9">
            <w:pPr>
              <w:suppressAutoHyphens/>
              <w:kinsoku w:val="0"/>
              <w:wordWrap w:val="0"/>
              <w:autoSpaceDE w:val="0"/>
              <w:autoSpaceDN w:val="0"/>
              <w:spacing w:line="306" w:lineRule="atLeast"/>
              <w:rPr>
                <w:rFonts w:hAnsi="Times New Roman" w:cs="Times New Roman"/>
                <w:spacing w:val="2"/>
              </w:rPr>
            </w:pPr>
          </w:p>
          <w:p w14:paraId="089A1891" w14:textId="77777777" w:rsidR="008D56A9" w:rsidRDefault="008D56A9">
            <w:pPr>
              <w:suppressAutoHyphens/>
              <w:kinsoku w:val="0"/>
              <w:wordWrap w:val="0"/>
              <w:autoSpaceDE w:val="0"/>
              <w:autoSpaceDN w:val="0"/>
              <w:spacing w:line="306" w:lineRule="atLeast"/>
              <w:rPr>
                <w:rFonts w:hAnsi="Times New Roman" w:cs="Times New Roman"/>
                <w:spacing w:val="2"/>
              </w:rPr>
            </w:pPr>
          </w:p>
          <w:p w14:paraId="7DDC66C3" w14:textId="7277D5F9"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sidR="008D56A9">
              <w:rPr>
                <w:rFonts w:hint="eastAsia"/>
              </w:rPr>
              <w:t>印</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7777777" w:rsidR="00F2164D" w:rsidRPr="00C92622" w:rsidRDefault="00ED6FEC" w:rsidP="005B0A60">
      <w:pPr>
        <w:adjustRightInd/>
        <w:rPr>
          <w:sz w:val="20"/>
          <w:szCs w:val="20"/>
        </w:rPr>
      </w:pPr>
      <w:r>
        <w:rPr>
          <w:sz w:val="20"/>
          <w:szCs w:val="20"/>
        </w:rPr>
        <w:t xml:space="preserve"> </w:t>
      </w:r>
      <w:r w:rsidR="00131A91">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72F2B1FE"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63A35814" w14:textId="0C76EC62" w:rsidR="00267F31" w:rsidRDefault="00267F31">
      <w:pPr>
        <w:adjustRightInd/>
        <w:rPr>
          <w:b/>
          <w:bCs/>
        </w:rPr>
      </w:pPr>
    </w:p>
    <w:tbl>
      <w:tblPr>
        <w:tblW w:w="8961" w:type="dxa"/>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267F31" w14:paraId="697D4ADD" w14:textId="77777777" w:rsidTr="00267F31">
        <w:trPr>
          <w:trHeight w:val="12870"/>
        </w:trPr>
        <w:tc>
          <w:tcPr>
            <w:tcW w:w="8961" w:type="dxa"/>
          </w:tcPr>
          <w:p w14:paraId="0813673E" w14:textId="77777777" w:rsidR="00267F31" w:rsidRPr="008D233F" w:rsidRDefault="00267F31" w:rsidP="0018455F">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lastRenderedPageBreak/>
              <w:t>競争参加資格確認申請書</w:t>
            </w:r>
          </w:p>
          <w:p w14:paraId="6B6C6E18" w14:textId="77777777" w:rsidR="00267F31" w:rsidRPr="008D233F" w:rsidRDefault="00267F31" w:rsidP="0018455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39C86DE1" w14:textId="77777777" w:rsidR="00267F31" w:rsidRPr="008D233F" w:rsidRDefault="00267F31" w:rsidP="0018455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592C1E96" w14:textId="77777777" w:rsidR="00267F31" w:rsidRPr="008D233F" w:rsidRDefault="00267F31" w:rsidP="0018455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0C9E5622" w14:textId="77777777" w:rsidR="00267F31" w:rsidRDefault="00267F31" w:rsidP="0018455F">
            <w:pPr>
              <w:suppressAutoHyphens/>
              <w:kinsoku w:val="0"/>
              <w:wordWrap w:val="0"/>
              <w:autoSpaceDE w:val="0"/>
              <w:autoSpaceDN w:val="0"/>
              <w:spacing w:line="354" w:lineRule="atLeast"/>
              <w:ind w:firstLineChars="150" w:firstLine="318"/>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315B1092" w14:textId="77777777" w:rsidR="00267F31" w:rsidRPr="008D233F" w:rsidRDefault="00267F31" w:rsidP="0018455F">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0D97900D" w14:textId="77777777" w:rsidR="00267F31" w:rsidRPr="008D233F" w:rsidRDefault="00267F31" w:rsidP="0018455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0A7E027D" w14:textId="77777777" w:rsidR="00267F31" w:rsidRPr="008D233F" w:rsidRDefault="00267F31" w:rsidP="0018455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1F323EFE" w14:textId="77777777" w:rsidR="00267F31" w:rsidRPr="008D233F" w:rsidRDefault="00267F31" w:rsidP="0018455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65A757FC" w14:textId="77777777" w:rsidR="00267F31" w:rsidRPr="008F44B1" w:rsidRDefault="00267F31" w:rsidP="0018455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5FE743D9" w14:textId="77777777" w:rsidR="00267F31" w:rsidRPr="008D233F" w:rsidRDefault="00267F31" w:rsidP="0018455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4622CBDA" w14:textId="77777777" w:rsidR="00267F31" w:rsidRPr="008D233F" w:rsidRDefault="00267F31" w:rsidP="0018455F">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asciiTheme="minorEastAsia" w:eastAsiaTheme="minorEastAsia" w:hAnsiTheme="minorEastAsia" w:hint="eastAsia"/>
              </w:rPr>
              <w:t>令和６</w:t>
            </w:r>
            <w:r w:rsidRPr="008D233F">
              <w:rPr>
                <w:rFonts w:asciiTheme="minorEastAsia" w:eastAsiaTheme="minorEastAsia" w:hAnsiTheme="minorEastAsia" w:hint="eastAsia"/>
              </w:rPr>
              <w:t>年</w:t>
            </w:r>
            <w:r>
              <w:rPr>
                <w:rFonts w:asciiTheme="minorEastAsia" w:eastAsiaTheme="minorEastAsia" w:hAnsiTheme="minorEastAsia" w:hint="eastAsia"/>
              </w:rPr>
              <w:t>４</w:t>
            </w:r>
            <w:r w:rsidRPr="008D233F">
              <w:rPr>
                <w:rFonts w:asciiTheme="minorEastAsia" w:eastAsiaTheme="minorEastAsia" w:hAnsiTheme="minorEastAsia" w:hint="eastAsia"/>
              </w:rPr>
              <w:t>月</w:t>
            </w:r>
            <w:r>
              <w:rPr>
                <w:rFonts w:asciiTheme="minorEastAsia" w:eastAsiaTheme="minorEastAsia" w:hAnsiTheme="minorEastAsia" w:hint="eastAsia"/>
              </w:rPr>
              <w:t>１０</w:t>
            </w:r>
            <w:r w:rsidRPr="008D233F">
              <w:rPr>
                <w:rFonts w:asciiTheme="minorEastAsia" w:eastAsiaTheme="minorEastAsia" w:hAnsiTheme="minorEastAsia" w:hint="eastAsia"/>
              </w:rPr>
              <w:t>日付けで公告のありました</w:t>
            </w:r>
            <w:r>
              <w:rPr>
                <w:rFonts w:asciiTheme="minorEastAsia" w:eastAsiaTheme="minorEastAsia" w:hAnsiTheme="minorEastAsia" w:hint="eastAsia"/>
              </w:rPr>
              <w:t>「</w:t>
            </w:r>
            <w:r w:rsidRPr="00D321B0">
              <w:rPr>
                <w:rFonts w:cs="ＭＳ Ｐゴシック" w:hint="eastAsia"/>
              </w:rPr>
              <w:t>中間貯蔵施設区域内における夜間防犯パトロール業務（令和６年度）</w:t>
            </w:r>
            <w:r>
              <w:rPr>
                <w:rFonts w:hint="eastAsia"/>
                <w:color w:val="auto"/>
              </w:rPr>
              <w:t>」</w:t>
            </w:r>
            <w:r w:rsidRPr="008D233F">
              <w:rPr>
                <w:rFonts w:asciiTheme="minorEastAsia" w:eastAsiaTheme="minorEastAsia" w:hAnsiTheme="minorEastAsia" w:hint="eastAsia"/>
              </w:rPr>
              <w:t>に係る競争参加資格について確認されたく、下記の書類を添えて申請します。</w:t>
            </w:r>
          </w:p>
          <w:p w14:paraId="3FF332E0" w14:textId="77777777" w:rsidR="00267F31" w:rsidRPr="008D233F" w:rsidRDefault="00267F31" w:rsidP="0018455F">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6FF39C8E" w14:textId="77777777" w:rsidR="00267F31" w:rsidRPr="008D233F" w:rsidRDefault="00267F31" w:rsidP="0018455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6FC9E3FA" w14:textId="77777777" w:rsidR="00267F31" w:rsidRPr="008D233F" w:rsidRDefault="00267F31" w:rsidP="0018455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2F3BD958" w14:textId="77777777" w:rsidR="00267F31" w:rsidRPr="008D233F" w:rsidRDefault="00267F31" w:rsidP="0018455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60DD19F" w14:textId="77777777" w:rsidR="00267F31" w:rsidRDefault="00267F31" w:rsidP="00267F31">
            <w:pPr>
              <w:pStyle w:val="af2"/>
              <w:numPr>
                <w:ilvl w:val="0"/>
                <w:numId w:val="2"/>
              </w:numPr>
              <w:spacing w:line="340" w:lineRule="exact"/>
              <w:ind w:leftChars="0"/>
              <w:rPr>
                <w:rFonts w:ascii="ＭＳ 明朝" w:eastAsia="ＭＳ 明朝" w:hAnsi="ＭＳ 明朝"/>
              </w:rPr>
            </w:pPr>
            <w:r w:rsidRPr="00E75C73">
              <w:rPr>
                <w:rFonts w:ascii="ＭＳ 明朝" w:eastAsia="ＭＳ 明朝" w:hAnsi="ＭＳ 明朝" w:hint="eastAsia"/>
              </w:rPr>
              <w:t>令和04・05・06年度に有効な全省庁統一資格(役務の提供、営業品目「建物管理等各種保守管理」)を有する者であること。ただし、令和04・05・06年度の同条件の資格の申請中であることをもって、申請書等を提出することができる。</w:t>
            </w:r>
          </w:p>
          <w:p w14:paraId="7B2F93A1" w14:textId="77777777" w:rsidR="00267F31" w:rsidRPr="00E75C73" w:rsidRDefault="00267F31" w:rsidP="0018455F">
            <w:pPr>
              <w:pStyle w:val="af2"/>
              <w:spacing w:line="340" w:lineRule="exact"/>
              <w:ind w:leftChars="0" w:left="702"/>
              <w:rPr>
                <w:rFonts w:ascii="ＭＳ 明朝" w:eastAsia="ＭＳ 明朝" w:hAnsi="ＭＳ 明朝"/>
              </w:rPr>
            </w:pPr>
          </w:p>
          <w:p w14:paraId="6B3F83A4" w14:textId="77777777" w:rsidR="00267F31" w:rsidRDefault="00267F31" w:rsidP="00267F31">
            <w:pPr>
              <w:pStyle w:val="af2"/>
              <w:numPr>
                <w:ilvl w:val="0"/>
                <w:numId w:val="2"/>
              </w:numPr>
              <w:spacing w:line="340" w:lineRule="exact"/>
              <w:ind w:leftChars="0"/>
              <w:rPr>
                <w:rFonts w:asciiTheme="minorEastAsia" w:hAnsiTheme="minorEastAsia"/>
              </w:rPr>
            </w:pPr>
            <w:r w:rsidRPr="00E75C73">
              <w:rPr>
                <w:rFonts w:asciiTheme="minorEastAsia" w:hAnsiTheme="minorEastAsia" w:hint="eastAsia"/>
              </w:rPr>
              <w:t>警備業法に基づく福島県公安委員会の認定を受けた者又は同法に基づく届出書を福島県公安委員会へ提出した者とする。</w:t>
            </w:r>
          </w:p>
          <w:p w14:paraId="7EAA2A07" w14:textId="77777777" w:rsidR="00267F31" w:rsidRPr="00E75C73" w:rsidRDefault="00267F31" w:rsidP="0018455F">
            <w:pPr>
              <w:pStyle w:val="af2"/>
              <w:ind w:left="848"/>
              <w:rPr>
                <w:rFonts w:asciiTheme="minorEastAsia" w:hAnsiTheme="minorEastAsia"/>
              </w:rPr>
            </w:pPr>
          </w:p>
          <w:p w14:paraId="611B4DB2" w14:textId="77777777" w:rsidR="00267F31" w:rsidRDefault="00267F31" w:rsidP="00267F31">
            <w:pPr>
              <w:pStyle w:val="af2"/>
              <w:numPr>
                <w:ilvl w:val="0"/>
                <w:numId w:val="2"/>
              </w:numPr>
              <w:spacing w:line="340" w:lineRule="exact"/>
              <w:ind w:leftChars="0"/>
              <w:rPr>
                <w:rFonts w:asciiTheme="minorEastAsia" w:hAnsiTheme="minorEastAsia"/>
              </w:rPr>
            </w:pPr>
            <w:r w:rsidRPr="00E75C73">
              <w:rPr>
                <w:rFonts w:asciiTheme="minorEastAsia" w:hAnsiTheme="minorEastAsia" w:hint="eastAsia"/>
              </w:rPr>
              <w:t>福島県浜通り地区内に本社が所在する又は支店・出張所等の事業所がある者。</w:t>
            </w:r>
          </w:p>
          <w:p w14:paraId="6F8088F1" w14:textId="77777777" w:rsidR="00267F31" w:rsidRPr="00E75C73" w:rsidRDefault="00267F31" w:rsidP="0018455F">
            <w:pPr>
              <w:pStyle w:val="af2"/>
              <w:ind w:left="848"/>
              <w:rPr>
                <w:rFonts w:asciiTheme="minorEastAsia" w:hAnsiTheme="minorEastAsia"/>
              </w:rPr>
            </w:pPr>
          </w:p>
          <w:p w14:paraId="3112793E" w14:textId="29654E2B" w:rsidR="00267F31" w:rsidRPr="00E75C73" w:rsidRDefault="00267F31" w:rsidP="00267F31">
            <w:pPr>
              <w:pStyle w:val="af2"/>
              <w:numPr>
                <w:ilvl w:val="0"/>
                <w:numId w:val="2"/>
              </w:numPr>
              <w:spacing w:line="340" w:lineRule="exact"/>
              <w:ind w:leftChars="0"/>
              <w:rPr>
                <w:rFonts w:asciiTheme="minorEastAsia" w:hAnsiTheme="minorEastAsia"/>
              </w:rPr>
            </w:pPr>
            <w:r>
              <w:rPr>
                <w:rFonts w:ascii="ＭＳ Ｐ明朝"/>
                <w:noProof/>
                <w:spacing w:val="2"/>
              </w:rPr>
              <mc:AlternateContent>
                <mc:Choice Requires="wps">
                  <w:drawing>
                    <wp:anchor distT="0" distB="0" distL="114300" distR="114300" simplePos="0" relativeHeight="251664384" behindDoc="0" locked="0" layoutInCell="1" allowOverlap="1" wp14:anchorId="06ADEBF6" wp14:editId="6AFAD8D0">
                      <wp:simplePos x="0" y="0"/>
                      <wp:positionH relativeFrom="column">
                        <wp:posOffset>2152072</wp:posOffset>
                      </wp:positionH>
                      <wp:positionV relativeFrom="paragraph">
                        <wp:posOffset>315884</wp:posOffset>
                      </wp:positionV>
                      <wp:extent cx="2914015" cy="1454150"/>
                      <wp:effectExtent l="7620" t="12700" r="1206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590733F0" w14:textId="77777777" w:rsidR="00267F31" w:rsidRPr="00784BE3" w:rsidRDefault="00267F31" w:rsidP="00267F31">
                                  <w:pPr>
                                    <w:spacing w:line="300" w:lineRule="exact"/>
                                  </w:pPr>
                                  <w:r w:rsidRPr="00784BE3">
                                    <w:rPr>
                                      <w:rFonts w:hint="eastAsia"/>
                                    </w:rPr>
                                    <w:t>担当者等連絡先</w:t>
                                  </w:r>
                                  <w:r w:rsidRPr="00784BE3">
                                    <w:rPr>
                                      <w:rFonts w:hint="eastAsia"/>
                                      <w:sz w:val="16"/>
                                      <w:szCs w:val="16"/>
                                    </w:rPr>
                                    <w:t>（※本事項の記載により代表印省略可）</w:t>
                                  </w:r>
                                </w:p>
                                <w:p w14:paraId="04606571" w14:textId="77777777" w:rsidR="00267F31" w:rsidRPr="00784BE3" w:rsidRDefault="00267F31" w:rsidP="00267F31">
                                  <w:pPr>
                                    <w:spacing w:line="300" w:lineRule="exact"/>
                                  </w:pPr>
                                  <w:r w:rsidRPr="00784BE3">
                                    <w:rPr>
                                      <w:rFonts w:hint="eastAsia"/>
                                    </w:rPr>
                                    <w:t>部 署 名：</w:t>
                                  </w:r>
                                </w:p>
                                <w:p w14:paraId="01205F12" w14:textId="77777777" w:rsidR="00267F31" w:rsidRPr="00784BE3" w:rsidRDefault="00267F31" w:rsidP="00267F31">
                                  <w:pPr>
                                    <w:spacing w:line="300" w:lineRule="exact"/>
                                  </w:pPr>
                                  <w:r w:rsidRPr="00784BE3">
                                    <w:rPr>
                                      <w:rFonts w:hint="eastAsia"/>
                                    </w:rPr>
                                    <w:t>責任者名：</w:t>
                                  </w:r>
                                </w:p>
                                <w:p w14:paraId="51EBDFCC" w14:textId="77777777" w:rsidR="00267F31" w:rsidRPr="00784BE3" w:rsidRDefault="00267F31" w:rsidP="00267F31">
                                  <w:pPr>
                                    <w:spacing w:line="300" w:lineRule="exact"/>
                                  </w:pPr>
                                  <w:r w:rsidRPr="00784BE3">
                                    <w:rPr>
                                      <w:rFonts w:hint="eastAsia"/>
                                    </w:rPr>
                                    <w:t>担当者名：</w:t>
                                  </w:r>
                                </w:p>
                                <w:p w14:paraId="60F58008" w14:textId="77777777" w:rsidR="00267F31" w:rsidRPr="00784BE3" w:rsidRDefault="00267F31" w:rsidP="00267F31">
                                  <w:pPr>
                                    <w:spacing w:line="300" w:lineRule="exact"/>
                                  </w:pPr>
                                  <w:r w:rsidRPr="00784BE3">
                                    <w:rPr>
                                      <w:rFonts w:hint="eastAsia"/>
                                    </w:rPr>
                                    <w:t>Ｔ Ｅ Ｌ：</w:t>
                                  </w:r>
                                </w:p>
                                <w:p w14:paraId="453D9FED" w14:textId="77777777" w:rsidR="00267F31" w:rsidRPr="00784BE3" w:rsidRDefault="00267F31" w:rsidP="00267F31">
                                  <w:pPr>
                                    <w:spacing w:line="300" w:lineRule="exact"/>
                                  </w:pPr>
                                  <w:r w:rsidRPr="00784BE3">
                                    <w:rPr>
                                      <w:rFonts w:hint="eastAsia"/>
                                    </w:rPr>
                                    <w:t>Ｆ Ａ Ｘ：</w:t>
                                  </w:r>
                                </w:p>
                                <w:p w14:paraId="682D2BF3" w14:textId="77777777" w:rsidR="00267F31" w:rsidRPr="00784BE3" w:rsidRDefault="00267F31" w:rsidP="00267F31">
                                  <w:pPr>
                                    <w:spacing w:line="300" w:lineRule="exact"/>
                                  </w:pPr>
                                  <w:r w:rsidRPr="00784BE3">
                                    <w:rPr>
                                      <w:rFonts w:hint="eastAsia"/>
                                    </w:rPr>
                                    <w:t>Ｅ-mail ：</w:t>
                                  </w:r>
                                </w:p>
                                <w:p w14:paraId="27FBF5DA" w14:textId="77777777" w:rsidR="00267F31" w:rsidRPr="00784BE3" w:rsidRDefault="00267F31" w:rsidP="00267F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ADEBF6" id="テキスト ボックス 6" o:spid="_x0000_s1031" type="#_x0000_t202" style="position:absolute;left:0;text-align:left;margin-left:169.45pt;margin-top:24.85pt;width:229.45pt;height:1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">
                      <v:textbox>
                        <w:txbxContent>
                          <w:p w14:paraId="590733F0" w14:textId="77777777" w:rsidR="00267F31" w:rsidRPr="00784BE3" w:rsidRDefault="00267F31" w:rsidP="00267F31">
                            <w:pPr>
                              <w:spacing w:line="300" w:lineRule="exact"/>
                            </w:pPr>
                            <w:r w:rsidRPr="00784BE3">
                              <w:rPr>
                                <w:rFonts w:hint="eastAsia"/>
                              </w:rPr>
                              <w:t>担当者等連絡先</w:t>
                            </w:r>
                            <w:r w:rsidRPr="00784BE3">
                              <w:rPr>
                                <w:rFonts w:hint="eastAsia"/>
                                <w:sz w:val="16"/>
                                <w:szCs w:val="16"/>
                              </w:rPr>
                              <w:t>（※本事項の記載により代表印省略可）</w:t>
                            </w:r>
                          </w:p>
                          <w:p w14:paraId="04606571" w14:textId="77777777" w:rsidR="00267F31" w:rsidRPr="00784BE3" w:rsidRDefault="00267F31" w:rsidP="00267F31">
                            <w:pPr>
                              <w:spacing w:line="300" w:lineRule="exact"/>
                            </w:pPr>
                            <w:r w:rsidRPr="00784BE3">
                              <w:rPr>
                                <w:rFonts w:hint="eastAsia"/>
                              </w:rPr>
                              <w:t>部 署 名：</w:t>
                            </w:r>
                          </w:p>
                          <w:p w14:paraId="01205F12" w14:textId="77777777" w:rsidR="00267F31" w:rsidRPr="00784BE3" w:rsidRDefault="00267F31" w:rsidP="00267F31">
                            <w:pPr>
                              <w:spacing w:line="300" w:lineRule="exact"/>
                            </w:pPr>
                            <w:r w:rsidRPr="00784BE3">
                              <w:rPr>
                                <w:rFonts w:hint="eastAsia"/>
                              </w:rPr>
                              <w:t>責任者名：</w:t>
                            </w:r>
                          </w:p>
                          <w:p w14:paraId="51EBDFCC" w14:textId="77777777" w:rsidR="00267F31" w:rsidRPr="00784BE3" w:rsidRDefault="00267F31" w:rsidP="00267F31">
                            <w:pPr>
                              <w:spacing w:line="300" w:lineRule="exact"/>
                            </w:pPr>
                            <w:r w:rsidRPr="00784BE3">
                              <w:rPr>
                                <w:rFonts w:hint="eastAsia"/>
                              </w:rPr>
                              <w:t>担当者名：</w:t>
                            </w:r>
                          </w:p>
                          <w:p w14:paraId="60F58008" w14:textId="77777777" w:rsidR="00267F31" w:rsidRPr="00784BE3" w:rsidRDefault="00267F31" w:rsidP="00267F31">
                            <w:pPr>
                              <w:spacing w:line="300" w:lineRule="exact"/>
                            </w:pPr>
                            <w:r w:rsidRPr="00784BE3">
                              <w:rPr>
                                <w:rFonts w:hint="eastAsia"/>
                              </w:rPr>
                              <w:t>Ｔ Ｅ Ｌ：</w:t>
                            </w:r>
                          </w:p>
                          <w:p w14:paraId="453D9FED" w14:textId="77777777" w:rsidR="00267F31" w:rsidRPr="00784BE3" w:rsidRDefault="00267F31" w:rsidP="00267F31">
                            <w:pPr>
                              <w:spacing w:line="300" w:lineRule="exact"/>
                            </w:pPr>
                            <w:r w:rsidRPr="00784BE3">
                              <w:rPr>
                                <w:rFonts w:hint="eastAsia"/>
                              </w:rPr>
                              <w:t>Ｆ Ａ Ｘ：</w:t>
                            </w:r>
                          </w:p>
                          <w:p w14:paraId="682D2BF3" w14:textId="77777777" w:rsidR="00267F31" w:rsidRPr="00784BE3" w:rsidRDefault="00267F31" w:rsidP="00267F31">
                            <w:pPr>
                              <w:spacing w:line="300" w:lineRule="exact"/>
                            </w:pPr>
                            <w:r w:rsidRPr="00784BE3">
                              <w:rPr>
                                <w:rFonts w:hint="eastAsia"/>
                              </w:rPr>
                              <w:t>Ｅ-mail ：</w:t>
                            </w:r>
                          </w:p>
                          <w:p w14:paraId="27FBF5DA" w14:textId="77777777" w:rsidR="00267F31" w:rsidRPr="00784BE3" w:rsidRDefault="00267F31" w:rsidP="00267F31"/>
                        </w:txbxContent>
                      </v:textbox>
                    </v:shape>
                  </w:pict>
                </mc:Fallback>
              </mc:AlternateContent>
            </w:r>
            <w:r w:rsidRPr="00E75C73">
              <w:rPr>
                <w:rFonts w:asciiTheme="minorEastAsia" w:hAnsiTheme="minorEastAsia" w:hint="eastAsia"/>
              </w:rPr>
              <w:t>中間貯蔵施設区域内において、業務期間初日までの３年以内に業務を行った経験（下請けを含む。）を有する者。</w:t>
            </w:r>
          </w:p>
          <w:p w14:paraId="2CC20462" w14:textId="21B7F601" w:rsidR="00267F31" w:rsidRDefault="00267F31" w:rsidP="0018455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p>
          <w:p w14:paraId="2A2EFAAB" w14:textId="77777777" w:rsidR="00267F31" w:rsidRPr="008D233F" w:rsidRDefault="00267F31" w:rsidP="0018455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67534E81" w14:textId="77777777" w:rsidR="00267F31" w:rsidRDefault="00267F31" w:rsidP="0018455F">
            <w:pPr>
              <w:ind w:rightChars="53" w:right="112"/>
              <w:rPr>
                <w:rFonts w:ascii="ＭＳ Ｐ明朝" w:cs="Times New Roman"/>
                <w:color w:val="auto"/>
                <w:sz w:val="24"/>
                <w:szCs w:val="24"/>
              </w:rPr>
            </w:pPr>
          </w:p>
          <w:p w14:paraId="6A01FE15" w14:textId="77777777" w:rsidR="00267F31" w:rsidRPr="00B425EE" w:rsidRDefault="00267F31" w:rsidP="0018455F">
            <w:pPr>
              <w:ind w:rightChars="53" w:right="112"/>
              <w:rPr>
                <w:rFonts w:ascii="ＭＳ Ｐ明朝" w:cs="Times New Roman"/>
                <w:color w:val="auto"/>
                <w:sz w:val="24"/>
                <w:szCs w:val="24"/>
              </w:rPr>
            </w:pPr>
          </w:p>
        </w:tc>
      </w:tr>
    </w:tbl>
    <w:p w14:paraId="4726962B" w14:textId="2D1F90A9" w:rsidR="00267F31" w:rsidRPr="00267F31" w:rsidRDefault="00267F31" w:rsidP="00267F31">
      <w:pPr>
        <w:overflowPunct/>
        <w:autoSpaceDE w:val="0"/>
        <w:autoSpaceDN w:val="0"/>
        <w:ind w:right="1"/>
        <w:textAlignment w:val="auto"/>
        <w:rPr>
          <w:rFonts w:ascii="ＭＳ Ｐ明朝" w:eastAsia="ＭＳ Ｐ明朝" w:hAnsi="Times New Roman" w:cs="Times New Roman"/>
          <w:color w:val="auto"/>
          <w:spacing w:val="2"/>
          <w:sz w:val="22"/>
          <w:szCs w:val="22"/>
        </w:rPr>
      </w:pPr>
      <w:r w:rsidRPr="00267F31">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267F31">
        <w:rPr>
          <w:rFonts w:ascii="ＭＳ Ｐ明朝" w:eastAsia="ＭＳ Ｐ明朝" w:hAnsi="Times New Roman" w:cs="Times New Roman" w:hint="eastAsia"/>
          <w:color w:val="auto"/>
          <w:spacing w:val="2"/>
          <w:sz w:val="22"/>
          <w:szCs w:val="22"/>
        </w:rPr>
        <w:t>有</w:t>
      </w:r>
      <w:r w:rsidRPr="00267F31">
        <w:rPr>
          <w:rFonts w:ascii="ＭＳ Ｐ明朝" w:eastAsia="ＭＳ Ｐ明朝" w:hAnsi="Times New Roman" w:cs="Times New Roman"/>
          <w:color w:val="auto"/>
          <w:spacing w:val="2"/>
          <w:sz w:val="18"/>
          <w:szCs w:val="18"/>
        </w:rPr>
        <w:t>]</w:t>
      </w:r>
      <w:r w:rsidR="00E2471A" w:rsidRPr="00E2471A">
        <w:rPr>
          <w:rFonts w:hint="eastAsia"/>
        </w:rPr>
        <w:t xml:space="preserve"> </w:t>
      </w:r>
      <w:r w:rsidR="00E2471A" w:rsidRPr="00E2471A">
        <w:rPr>
          <w:rFonts w:ascii="ＭＳ Ｐ明朝" w:eastAsia="ＭＳ Ｐ明朝" w:hAnsi="Times New Roman" w:cs="Times New Roman" w:hint="eastAsia"/>
          <w:color w:val="auto"/>
          <w:spacing w:val="2"/>
          <w:sz w:val="18"/>
          <w:szCs w:val="18"/>
        </w:rPr>
        <w:t>（</w:t>
      </w:r>
      <w:r w:rsidR="00E2471A" w:rsidRPr="00E2471A">
        <w:rPr>
          <w:rFonts w:ascii="ＭＳ Ｐ明朝" w:eastAsia="ＭＳ Ｐ明朝" w:hAnsi="Times New Roman" w:cs="Times New Roman"/>
          <w:color w:val="auto"/>
          <w:spacing w:val="2"/>
          <w:sz w:val="18"/>
          <w:szCs w:val="18"/>
        </w:rPr>
        <w:t>T      　        ）</w:t>
      </w:r>
      <w:r w:rsidRPr="00267F31">
        <w:rPr>
          <w:rFonts w:ascii="ＭＳ Ｐ明朝" w:eastAsia="ＭＳ Ｐ明朝" w:hAnsi="Times New Roman" w:cs="Times New Roman" w:hint="eastAsia"/>
          <w:color w:val="auto"/>
          <w:spacing w:val="2"/>
          <w:sz w:val="18"/>
          <w:szCs w:val="18"/>
        </w:rPr>
        <w:t xml:space="preserve">　</w:t>
      </w:r>
    </w:p>
    <w:p w14:paraId="2E5BDA9F" w14:textId="77777777" w:rsidR="00267F31" w:rsidRPr="00267F31" w:rsidRDefault="00267F31" w:rsidP="00267F31">
      <w:pPr>
        <w:overflowPunct/>
        <w:autoSpaceDE w:val="0"/>
        <w:autoSpaceDN w:val="0"/>
        <w:ind w:right="1" w:firstLineChars="200" w:firstLine="372"/>
        <w:textAlignment w:val="auto"/>
        <w:rPr>
          <w:rFonts w:ascii="ＭＳ Ｐ明朝" w:eastAsia="ＭＳ Ｐ明朝" w:hAnsi="Times New Roman" w:cs="Times New Roman"/>
          <w:color w:val="auto"/>
          <w:spacing w:val="2"/>
          <w:sz w:val="18"/>
          <w:szCs w:val="18"/>
        </w:rPr>
      </w:pPr>
      <w:r w:rsidRPr="00267F31">
        <w:rPr>
          <w:rFonts w:ascii="ＭＳ Ｐ明朝" w:eastAsia="ＭＳ Ｐ明朝" w:hAnsi="Times New Roman" w:cs="Times New Roman" w:hint="eastAsia"/>
          <w:color w:val="auto"/>
          <w:spacing w:val="2"/>
          <w:sz w:val="18"/>
          <w:szCs w:val="18"/>
        </w:rPr>
        <w:t>（登録済の場合はTで始まる登録番号を入力）.　　　　　　　　　　　　　　　　　　　　[</w:t>
      </w:r>
      <w:r w:rsidRPr="00267F31">
        <w:rPr>
          <w:rFonts w:ascii="ＭＳ Ｐ明朝" w:eastAsia="ＭＳ Ｐ明朝" w:hAnsi="Times New Roman" w:cs="Times New Roman" w:hint="eastAsia"/>
          <w:color w:val="auto"/>
          <w:spacing w:val="2"/>
          <w:sz w:val="22"/>
          <w:szCs w:val="22"/>
        </w:rPr>
        <w:t>無</w:t>
      </w:r>
      <w:r w:rsidRPr="00267F31">
        <w:rPr>
          <w:rFonts w:ascii="ＭＳ Ｐ明朝" w:eastAsia="ＭＳ Ｐ明朝" w:hAnsi="Times New Roman" w:cs="Times New Roman"/>
          <w:color w:val="auto"/>
          <w:spacing w:val="2"/>
          <w:sz w:val="18"/>
          <w:szCs w:val="18"/>
        </w:rPr>
        <w:t>]</w:t>
      </w:r>
      <w:r w:rsidRPr="00267F31">
        <w:rPr>
          <w:rFonts w:ascii="ＭＳ Ｐ明朝" w:eastAsia="ＭＳ Ｐ明朝" w:hAnsi="Times New Roman" w:cs="Times New Roman" w:hint="eastAsia"/>
          <w:color w:val="auto"/>
          <w:spacing w:val="2"/>
          <w:sz w:val="18"/>
          <w:szCs w:val="18"/>
        </w:rPr>
        <w:t xml:space="preserve">　</w:t>
      </w:r>
    </w:p>
    <w:p w14:paraId="203A33E9" w14:textId="2E3F4FC9" w:rsidR="00267F31" w:rsidRDefault="00267F31" w:rsidP="00E2471A">
      <w:pPr>
        <w:overflowPunct/>
        <w:autoSpaceDE w:val="0"/>
        <w:autoSpaceDN w:val="0"/>
        <w:ind w:right="1" w:firstLineChars="200" w:firstLine="372"/>
        <w:textAlignment w:val="auto"/>
        <w:rPr>
          <w:rFonts w:hAnsi="Times New Roman" w:cs="Times New Roman" w:hint="eastAsia"/>
          <w:spacing w:val="2"/>
        </w:rPr>
      </w:pPr>
      <w:r w:rsidRPr="00267F31">
        <w:rPr>
          <w:rFonts w:ascii="ＭＳ Ｐ明朝" w:eastAsia="ＭＳ Ｐ明朝" w:hAnsi="Times New Roman" w:cs="Times New Roman" w:hint="eastAsia"/>
          <w:color w:val="auto"/>
          <w:spacing w:val="2"/>
          <w:sz w:val="18"/>
          <w:szCs w:val="18"/>
        </w:rPr>
        <w:t>（無しの場合は[</w:t>
      </w:r>
      <w:r w:rsidRPr="00267F31">
        <w:rPr>
          <w:rFonts w:ascii="ＭＳ Ｐ明朝" w:eastAsia="ＭＳ Ｐ明朝" w:hAnsi="Times New Roman" w:cs="Times New Roman" w:hint="eastAsia"/>
          <w:color w:val="auto"/>
          <w:spacing w:val="2"/>
          <w:sz w:val="22"/>
          <w:szCs w:val="22"/>
        </w:rPr>
        <w:t>有</w:t>
      </w:r>
      <w:r w:rsidRPr="00267F31">
        <w:rPr>
          <w:rFonts w:ascii="ＭＳ Ｐ明朝" w:eastAsia="ＭＳ Ｐ明朝" w:hAnsi="Times New Roman" w:cs="Times New Roman"/>
          <w:color w:val="auto"/>
          <w:spacing w:val="2"/>
          <w:sz w:val="18"/>
          <w:szCs w:val="18"/>
        </w:rPr>
        <w:t>]</w:t>
      </w:r>
      <w:r w:rsidRPr="00267F31">
        <w:rPr>
          <w:rFonts w:ascii="ＭＳ Ｐ明朝" w:eastAsia="ＭＳ Ｐ明朝" w:hAnsi="Times New Roman" w:cs="Times New Roman" w:hint="eastAsia"/>
          <w:color w:val="auto"/>
          <w:spacing w:val="2"/>
          <w:sz w:val="18"/>
          <w:szCs w:val="18"/>
        </w:rPr>
        <w:t xml:space="preserve">に取り消し線を入力）　</w:t>
      </w:r>
      <w:r w:rsidRPr="00267F31">
        <w:rPr>
          <w:rFonts w:ascii="ＭＳ Ｐ明朝" w:eastAsia="ＭＳ Ｐ明朝" w:hAnsi="Times New Roman" w:cs="Times New Roman" w:hint="eastAsia"/>
          <w:spacing w:val="2"/>
          <w:sz w:val="22"/>
          <w:szCs w:val="22"/>
        </w:rPr>
        <w:t xml:space="preserve">　　　　　　　　　　</w:t>
      </w:r>
    </w:p>
    <w:sectPr w:rsidR="00267F31" w:rsidSect="00267F31">
      <w:footerReference w:type="default" r:id="rId8"/>
      <w:type w:val="continuous"/>
      <w:pgSz w:w="11906" w:h="16838" w:code="9"/>
      <w:pgMar w:top="1191" w:right="1531" w:bottom="1701" w:left="1650" w:header="454"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FCA7" w14:textId="77777777" w:rsidR="00411E46" w:rsidRDefault="00411E46">
      <w:r>
        <w:separator/>
      </w:r>
    </w:p>
  </w:endnote>
  <w:endnote w:type="continuationSeparator" w:id="0">
    <w:p w14:paraId="2670D364" w14:textId="77777777" w:rsidR="00411E46" w:rsidRDefault="0041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17734" w14:textId="77777777" w:rsidR="00411E46" w:rsidRDefault="00411E46">
      <w:r>
        <w:rPr>
          <w:rFonts w:hAnsi="Times New Roman" w:cs="Times New Roman"/>
          <w:color w:val="auto"/>
          <w:sz w:val="2"/>
          <w:szCs w:val="2"/>
        </w:rPr>
        <w:continuationSeparator/>
      </w:r>
    </w:p>
  </w:footnote>
  <w:footnote w:type="continuationSeparator" w:id="0">
    <w:p w14:paraId="2E3EA59E" w14:textId="77777777" w:rsidR="00411E46" w:rsidRDefault="00411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883"/>
    <w:multiLevelType w:val="hybridMultilevel"/>
    <w:tmpl w:val="1A766450"/>
    <w:lvl w:ilvl="0" w:tplc="3D265526">
      <w:start w:val="1"/>
      <w:numFmt w:val="decimalFullWidth"/>
      <w:lvlText w:val="%1．"/>
      <w:lvlJc w:val="left"/>
      <w:pPr>
        <w:ind w:left="702" w:hanging="480"/>
      </w:pPr>
      <w:rPr>
        <w:rFonts w:cs="ＭＳ Ｐ明朝" w:hint="default"/>
        <w:color w:val="000000"/>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46345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829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06"/>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63DA"/>
    <w:rsid w:val="00117B05"/>
    <w:rsid w:val="00124AF4"/>
    <w:rsid w:val="00131A91"/>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67F31"/>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3F7EE3"/>
    <w:rsid w:val="004107A5"/>
    <w:rsid w:val="00411E46"/>
    <w:rsid w:val="00425491"/>
    <w:rsid w:val="00444DE2"/>
    <w:rsid w:val="004735F8"/>
    <w:rsid w:val="00492E0E"/>
    <w:rsid w:val="004B14C9"/>
    <w:rsid w:val="004B193B"/>
    <w:rsid w:val="004B3CCE"/>
    <w:rsid w:val="004B56D1"/>
    <w:rsid w:val="004C0296"/>
    <w:rsid w:val="004C0FF4"/>
    <w:rsid w:val="00507FB4"/>
    <w:rsid w:val="00523953"/>
    <w:rsid w:val="005320D6"/>
    <w:rsid w:val="005707B8"/>
    <w:rsid w:val="00594365"/>
    <w:rsid w:val="005B0A60"/>
    <w:rsid w:val="005B199C"/>
    <w:rsid w:val="005C5515"/>
    <w:rsid w:val="005E3576"/>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648C4"/>
    <w:rsid w:val="0078154F"/>
    <w:rsid w:val="007873EF"/>
    <w:rsid w:val="007B22D4"/>
    <w:rsid w:val="007E1216"/>
    <w:rsid w:val="0080208F"/>
    <w:rsid w:val="00823828"/>
    <w:rsid w:val="00841A68"/>
    <w:rsid w:val="00855802"/>
    <w:rsid w:val="008C6A74"/>
    <w:rsid w:val="008D56A9"/>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A170B"/>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71A"/>
    <w:rsid w:val="00E24D4E"/>
    <w:rsid w:val="00E2693F"/>
    <w:rsid w:val="00E2701D"/>
    <w:rsid w:val="00E50BC6"/>
    <w:rsid w:val="00E604C1"/>
    <w:rsid w:val="00E64417"/>
    <w:rsid w:val="00E8249D"/>
    <w:rsid w:val="00EA25FA"/>
    <w:rsid w:val="00ED6FEC"/>
    <w:rsid w:val="00EE3A24"/>
    <w:rsid w:val="00EE5DAE"/>
    <w:rsid w:val="00F112C7"/>
    <w:rsid w:val="00F140A0"/>
    <w:rsid w:val="00F2164D"/>
    <w:rsid w:val="00F248A4"/>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uiPriority w:val="99"/>
    <w:rsid w:val="00635ACD"/>
    <w:pPr>
      <w:tabs>
        <w:tab w:val="center" w:pos="4252"/>
        <w:tab w:val="right" w:pos="8504"/>
      </w:tabs>
      <w:snapToGrid w:val="0"/>
    </w:pPr>
  </w:style>
  <w:style w:type="character" w:customStyle="1" w:styleId="a8">
    <w:name w:val="ヘッダー (文字)"/>
    <w:basedOn w:val="a0"/>
    <w:link w:val="a7"/>
    <w:uiPriority w:val="99"/>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267F31"/>
    <w:pPr>
      <w:ind w:leftChars="400" w:left="840"/>
      <w:jc w:val="both"/>
    </w:pPr>
    <w:rPr>
      <w:rFonts w:ascii="Times New Roman" w:eastAsia="ＭＳ Ｐ明朝" w:hAnsi="Times New Roman" w:cs="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1193</Words>
  <Characters>6805</Characters>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7983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