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6E0E71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4B4F6B7" w14:textId="77777777" w:rsidR="00D06AAF" w:rsidRPr="00D06AAF" w:rsidRDefault="00D06AAF" w:rsidP="00D06AAF">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06AAF">
              <w:rPr>
                <w:rFonts w:ascii="Times New Roman" w:eastAsia="ＭＳ Ｐ明朝" w:hAnsi="Times New Roman" w:cs="ＭＳ Ｐ明朝" w:hint="eastAsia"/>
                <w:sz w:val="34"/>
                <w:szCs w:val="34"/>
              </w:rPr>
              <w:t>競争参加資格確認申請書</w:t>
            </w:r>
          </w:p>
          <w:p w14:paraId="51F55E7A"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sz w:val="22"/>
                <w:szCs w:val="22"/>
              </w:rPr>
              <w:t>令和</w:t>
            </w:r>
            <w:r w:rsidRPr="00D06AAF">
              <w:rPr>
                <w:rFonts w:ascii="Times New Roman" w:eastAsia="ＭＳ Ｐ明朝" w:hAnsi="Times New Roman" w:cs="ＭＳ Ｐ明朝" w:hint="eastAsia"/>
                <w:sz w:val="22"/>
                <w:szCs w:val="22"/>
              </w:rPr>
              <w:t xml:space="preserve">　　年　　月　　日</w:t>
            </w:r>
          </w:p>
          <w:p w14:paraId="4D366023"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中間貯蔵・環境安全事業株式会社</w:t>
            </w:r>
          </w:p>
          <w:p w14:paraId="3A12F52F"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hint="eastAsia"/>
                <w:sz w:val="22"/>
                <w:szCs w:val="22"/>
              </w:rPr>
              <w:t>大阪ＰＣＢ処理事業所</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所長</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安井</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仁司</w:t>
            </w:r>
            <w:r w:rsidRPr="00D06AAF">
              <w:rPr>
                <w:rFonts w:ascii="Times New Roman" w:eastAsia="ＭＳ Ｐ明朝" w:hAnsi="Times New Roman" w:cs="ＭＳ Ｐ明朝" w:hint="eastAsia"/>
                <w:sz w:val="22"/>
                <w:szCs w:val="22"/>
              </w:rPr>
              <w:t xml:space="preserve">　殿</w:t>
            </w:r>
          </w:p>
          <w:p w14:paraId="0454D715"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5CBED49" w14:textId="64CD767F"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 xml:space="preserve">住　　　　</w:t>
            </w:r>
            <w:r w:rsidR="001D2141">
              <w:rPr>
                <w:rFonts w:ascii="Times New Roman" w:eastAsia="ＭＳ Ｐ明朝" w:hAnsi="Times New Roman" w:cs="ＭＳ Ｐ明朝" w:hint="eastAsia"/>
                <w:sz w:val="22"/>
                <w:szCs w:val="22"/>
              </w:rPr>
              <w:t xml:space="preserve">　　</w:t>
            </w:r>
            <w:r w:rsidRPr="00D06AAF">
              <w:rPr>
                <w:rFonts w:ascii="Times New Roman" w:eastAsia="ＭＳ Ｐ明朝" w:hAnsi="Times New Roman" w:cs="ＭＳ Ｐ明朝" w:hint="eastAsia"/>
                <w:sz w:val="22"/>
                <w:szCs w:val="22"/>
              </w:rPr>
              <w:t>所</w:t>
            </w:r>
          </w:p>
          <w:p w14:paraId="3B5AED40"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商号又は名称</w:t>
            </w:r>
          </w:p>
          <w:p w14:paraId="2A4C8106" w14:textId="77777777" w:rsidR="00D06AAF" w:rsidRDefault="00D06AAF" w:rsidP="00D06AAF">
            <w:pPr>
              <w:suppressAutoHyphens/>
              <w:kinsoku w:val="0"/>
              <w:wordWrap w:val="0"/>
              <w:autoSpaceDE w:val="0"/>
              <w:autoSpaceDN w:val="0"/>
              <w:spacing w:line="354" w:lineRule="atLeast"/>
              <w:rPr>
                <w:rFonts w:ascii="Times New Roman" w:eastAsia="ＭＳ Ｐ明朝" w:hAnsi="Times New Roman" w:cs="ＭＳ Ｐ明朝"/>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pacing w:val="28"/>
                <w:sz w:val="22"/>
                <w:szCs w:val="22"/>
              </w:rPr>
              <w:t>代表者氏</w:t>
            </w:r>
            <w:r w:rsidRPr="00D06AAF">
              <w:rPr>
                <w:rFonts w:ascii="Times New Roman" w:eastAsia="ＭＳ Ｐ明朝" w:hAnsi="Times New Roman" w:cs="ＭＳ Ｐ明朝" w:hint="eastAsia"/>
                <w:sz w:val="22"/>
                <w:szCs w:val="22"/>
              </w:rPr>
              <w:t>名</w:t>
            </w: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印</w:t>
            </w:r>
          </w:p>
          <w:p w14:paraId="7645ED54" w14:textId="77777777" w:rsidR="001D2141" w:rsidRPr="00D06AAF" w:rsidRDefault="001D2141" w:rsidP="00D06AAF">
            <w:pPr>
              <w:suppressAutoHyphens/>
              <w:kinsoku w:val="0"/>
              <w:wordWrap w:val="0"/>
              <w:autoSpaceDE w:val="0"/>
              <w:autoSpaceDN w:val="0"/>
              <w:spacing w:line="354" w:lineRule="atLeast"/>
              <w:rPr>
                <w:rFonts w:ascii="ＭＳ Ｐ明朝" w:eastAsia="ＭＳ Ｐ明朝" w:hAnsi="Times New Roman" w:cs="Times New Roman" w:hint="eastAsia"/>
                <w:spacing w:val="2"/>
                <w:sz w:val="22"/>
                <w:szCs w:val="22"/>
              </w:rPr>
            </w:pPr>
          </w:p>
          <w:p w14:paraId="3478C4B7" w14:textId="1F19C46F" w:rsidR="001D2141" w:rsidRPr="001D2141" w:rsidRDefault="001D2141" w:rsidP="001D2141">
            <w:pPr>
              <w:suppressAutoHyphens/>
              <w:kinsoku w:val="0"/>
              <w:wordWrap w:val="0"/>
              <w:autoSpaceDE w:val="0"/>
              <w:autoSpaceDN w:val="0"/>
              <w:spacing w:line="354" w:lineRule="atLeast"/>
              <w:ind w:rightChars="-10" w:right="-21" w:firstLineChars="100" w:firstLine="202"/>
              <w:rPr>
                <w:rFonts w:ascii="ＭＳ Ｐ明朝" w:eastAsia="ＭＳ Ｐ明朝" w:hAnsi="Times New Roman" w:cs="Times New Roman"/>
                <w:color w:val="auto"/>
                <w:sz w:val="24"/>
                <w:szCs w:val="24"/>
              </w:rPr>
            </w:pPr>
            <w:r w:rsidRPr="001D2141">
              <w:rPr>
                <w:rFonts w:ascii="Times New Roman" w:eastAsia="ＭＳ Ｐ明朝" w:hAnsi="Times New Roman" w:cs="Times New Roman"/>
                <w:sz w:val="20"/>
                <w:szCs w:val="20"/>
              </w:rPr>
              <w:t>令和</w:t>
            </w:r>
            <w:r w:rsidRPr="001D2141">
              <w:rPr>
                <w:rFonts w:ascii="Times New Roman" w:eastAsia="ＭＳ Ｐ明朝" w:hAnsi="Times New Roman" w:cs="Times New Roman" w:hint="eastAsia"/>
                <w:sz w:val="20"/>
                <w:szCs w:val="20"/>
              </w:rPr>
              <w:t>７</w:t>
            </w:r>
            <w:r w:rsidRPr="001D2141">
              <w:rPr>
                <w:rFonts w:ascii="Times New Roman" w:eastAsia="ＭＳ Ｐ明朝" w:hAnsi="Times New Roman" w:cs="ＭＳ Ｐ明朝" w:hint="eastAsia"/>
                <w:sz w:val="20"/>
                <w:szCs w:val="20"/>
              </w:rPr>
              <w:t>年２月３日付けで公告のありました</w:t>
            </w:r>
            <w:r w:rsidRPr="001D2141">
              <w:rPr>
                <w:rFonts w:ascii="ＭＳ Ｐ明朝" w:eastAsia="ＭＳ Ｐ明朝" w:hAnsi="ＭＳ Ｐ明朝" w:cs="ＭＳ Ｐ明朝" w:hint="eastAsia"/>
                <w:sz w:val="20"/>
                <w:szCs w:val="20"/>
              </w:rPr>
              <w:t>「環境現況調査業務（令和７年度）」</w:t>
            </w:r>
            <w:r w:rsidRPr="001D2141">
              <w:rPr>
                <w:rFonts w:ascii="Times New Roman" w:eastAsia="ＭＳ Ｐ明朝" w:hAnsi="Times New Roman" w:cs="ＭＳ Ｐ明朝" w:hint="eastAsia"/>
                <w:sz w:val="20"/>
                <w:szCs w:val="20"/>
              </w:rPr>
              <w:t>に係る競争</w:t>
            </w:r>
            <w:r>
              <w:rPr>
                <w:rFonts w:ascii="Times New Roman" w:eastAsia="ＭＳ Ｐ明朝" w:hAnsi="Times New Roman" w:cs="ＭＳ Ｐ明朝" w:hint="eastAsia"/>
                <w:sz w:val="20"/>
                <w:szCs w:val="20"/>
              </w:rPr>
              <w:t>参加</w:t>
            </w:r>
          </w:p>
          <w:p w14:paraId="181F6857" w14:textId="0057017F" w:rsidR="001D2141" w:rsidRPr="001D2141" w:rsidRDefault="001D2141" w:rsidP="001D2141">
            <w:pPr>
              <w:suppressAutoHyphens/>
              <w:kinsoku w:val="0"/>
              <w:wordWrap w:val="0"/>
              <w:autoSpaceDE w:val="0"/>
              <w:autoSpaceDN w:val="0"/>
              <w:spacing w:line="354" w:lineRule="atLeast"/>
              <w:ind w:rightChars="-10" w:right="-21" w:firstLineChars="100" w:firstLine="202"/>
              <w:rPr>
                <w:rFonts w:ascii="ＭＳ Ｐ明朝" w:eastAsia="ＭＳ Ｐ明朝" w:hAnsi="ＭＳ Ｐ明朝" w:cs="ＭＳ Ｐ明朝"/>
                <w:sz w:val="20"/>
                <w:szCs w:val="20"/>
              </w:rPr>
            </w:pPr>
            <w:r w:rsidRPr="001D2141">
              <w:rPr>
                <w:rFonts w:ascii="Times New Roman" w:eastAsia="ＭＳ Ｐ明朝" w:hAnsi="Times New Roman" w:cs="ＭＳ Ｐ明朝" w:hint="eastAsia"/>
                <w:sz w:val="20"/>
                <w:szCs w:val="20"/>
              </w:rPr>
              <w:t>資格について確認されたく下記の書類を添えて申請します。</w:t>
            </w:r>
          </w:p>
          <w:p w14:paraId="07F28C81" w14:textId="7956D076" w:rsidR="001D2141" w:rsidRPr="001D2141" w:rsidRDefault="001D2141" w:rsidP="001D2141">
            <w:pPr>
              <w:suppressAutoHyphens/>
              <w:kinsoku w:val="0"/>
              <w:wordWrap w:val="0"/>
              <w:autoSpaceDE w:val="0"/>
              <w:autoSpaceDN w:val="0"/>
              <w:spacing w:line="354" w:lineRule="atLeast"/>
              <w:ind w:firstLineChars="100" w:firstLine="202"/>
              <w:rPr>
                <w:rFonts w:ascii="Times New Roman" w:eastAsia="ＭＳ Ｐ明朝" w:hAnsi="Times New Roman" w:cs="ＭＳ Ｐ明朝"/>
                <w:sz w:val="20"/>
                <w:szCs w:val="20"/>
              </w:rPr>
            </w:pPr>
            <w:r w:rsidRPr="001D2141">
              <w:rPr>
                <w:rFonts w:ascii="Times New Roman" w:eastAsia="ＭＳ Ｐ明朝" w:hAnsi="Times New Roman" w:cs="ＭＳ Ｐ明朝" w:hint="eastAsia"/>
                <w:sz w:val="20"/>
                <w:szCs w:val="20"/>
              </w:rPr>
              <w:t>なお、発注説明書</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４</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競争参加資格を満たしていること及び添付書類の内容については</w:t>
            </w:r>
            <w:r>
              <w:rPr>
                <w:rFonts w:ascii="Times New Roman" w:eastAsia="ＭＳ Ｐ明朝" w:hAnsi="Times New Roman" w:cs="ＭＳ Ｐ明朝" w:hint="eastAsia"/>
                <w:sz w:val="20"/>
                <w:szCs w:val="20"/>
              </w:rPr>
              <w:t>事実</w:t>
            </w:r>
          </w:p>
          <w:p w14:paraId="7F04DB7E" w14:textId="0E479A1E" w:rsidR="001D2141" w:rsidRPr="001D2141" w:rsidRDefault="001D2141" w:rsidP="001D2141">
            <w:pPr>
              <w:suppressAutoHyphens/>
              <w:kinsoku w:val="0"/>
              <w:wordWrap w:val="0"/>
              <w:autoSpaceDE w:val="0"/>
              <w:autoSpaceDN w:val="0"/>
              <w:spacing w:line="354" w:lineRule="atLeast"/>
              <w:ind w:firstLineChars="100" w:firstLine="202"/>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と相違ないことを誓約します。</w:t>
            </w:r>
          </w:p>
          <w:p w14:paraId="78657E89"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記</w:t>
            </w:r>
          </w:p>
          <w:p w14:paraId="68B44115"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p>
          <w:p w14:paraId="6631B172"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（１）予算決算及び会計令第70条及び第71条の規定に該当しないこと。</w:t>
            </w:r>
          </w:p>
          <w:p w14:paraId="1B71550F"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（２）経営状態が著しく不健全であると認められる者でないこと。</w:t>
            </w:r>
          </w:p>
          <w:p w14:paraId="65D8D07A"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w:t>
            </w:r>
            <w:r w:rsidRPr="001D2141">
              <w:rPr>
                <w:rFonts w:ascii="ＭＳ Ｐ明朝" w:eastAsia="ＭＳ Ｐ明朝" w:hAnsi="ＭＳ Ｐ明朝" w:hint="eastAsia"/>
                <w:sz w:val="20"/>
                <w:szCs w:val="20"/>
              </w:rPr>
              <w:t>（直近３期分の決算報告書の写し（表紙、内訳書含む）を提出すること）</w:t>
            </w:r>
          </w:p>
          <w:p w14:paraId="49C2C2B8"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（３）営業に関し法律上必要とする資格を有しない者でないこと。　</w:t>
            </w:r>
          </w:p>
          <w:p w14:paraId="4FB4E3FC"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w:t>
            </w:r>
          </w:p>
          <w:p w14:paraId="699B1DE6"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中の重要な事項について虚偽の記載をし、又は重要な事実について記載しなかった者で</w:t>
            </w:r>
          </w:p>
          <w:p w14:paraId="7ED6FB35"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ないこと。</w:t>
            </w:r>
          </w:p>
          <w:p w14:paraId="18702DB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（５）会社更迭法に基づき更生手続き開始の申立がなされてるいる者又は民事再生法に基づ</w:t>
            </w:r>
          </w:p>
          <w:p w14:paraId="2296C34A"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き再生手続き開始の申立がなされている者ではないこと。</w:t>
            </w:r>
          </w:p>
          <w:p w14:paraId="0CCEA063"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w:t>
            </w:r>
          </w:p>
          <w:p w14:paraId="6DEBB9C6"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員と関係がないこと。</w:t>
            </w:r>
          </w:p>
          <w:p w14:paraId="0742C98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w:t>
            </w:r>
          </w:p>
          <w:p w14:paraId="283A2FC3"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全事業株式会社から指名停止措置要領に基づく指名停止を受けている期間中でないこと。</w:t>
            </w:r>
          </w:p>
          <w:p w14:paraId="5B471F02"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（８）特定計量証明事業者の認定を受けている業者で有ること。</w:t>
            </w:r>
          </w:p>
          <w:p w14:paraId="527D8164" w14:textId="77777777" w:rsidR="001D2141" w:rsidRPr="001D2141" w:rsidRDefault="001D2141" w:rsidP="001D2141">
            <w:pPr>
              <w:suppressAutoHyphens/>
              <w:kinsoku w:val="0"/>
              <w:wordWrap w:val="0"/>
              <w:autoSpaceDE w:val="0"/>
              <w:autoSpaceDN w:val="0"/>
              <w:spacing w:line="354" w:lineRule="atLeast"/>
              <w:ind w:rightChars="53" w:right="112" w:firstLineChars="50" w:firstLine="101"/>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（９）令和4・5・6年度に有効な全省庁統一資格の営業品目に調査・研究（役務の提供等）を有</w:t>
            </w:r>
          </w:p>
          <w:p w14:paraId="33D9C839"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し、競争参加地域に「近畿」を含む者であること。ただし、令和7・8・9年度に有効な同条件</w:t>
            </w:r>
          </w:p>
          <w:p w14:paraId="44E305F4"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の資格についても遅滞のないように取得することとして、当該資格の通知があり次第に資格</w:t>
            </w:r>
          </w:p>
          <w:p w14:paraId="546833E9"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審査結果通知書（全省庁統一資格）の写しを速やかに提出すること。</w:t>
            </w:r>
          </w:p>
          <w:p w14:paraId="3BB4FCE6" w14:textId="77777777" w:rsidR="000E3971" w:rsidRDefault="001D2141" w:rsidP="000E397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（１０）本支店を近畿圏に有すると共に、常勤職員が概ね１００名以上であること。</w:t>
            </w:r>
          </w:p>
          <w:p w14:paraId="63C8D432" w14:textId="6A543653" w:rsidR="006C0F4E" w:rsidRPr="006C0F4E" w:rsidRDefault="001D2141" w:rsidP="000E3971">
            <w:pPr>
              <w:suppressAutoHyphens/>
              <w:kinsoku w:val="0"/>
              <w:wordWrap w:val="0"/>
              <w:autoSpaceDE w:val="0"/>
              <w:autoSpaceDN w:val="0"/>
              <w:spacing w:line="354" w:lineRule="atLeast"/>
              <w:ind w:leftChars="200" w:left="424" w:rightChars="53" w:right="112" w:firstLineChars="3100" w:firstLine="6882"/>
              <w:jc w:val="both"/>
              <w:rPr>
                <w:rFonts w:ascii="ＭＳ Ｐ明朝" w:eastAsia="ＭＳ Ｐ明朝" w:hAnsi="Times New Roman" w:cs="Times New Roman" w:hint="eastAsia"/>
                <w:color w:val="auto"/>
                <w:sz w:val="24"/>
                <w:szCs w:val="24"/>
              </w:rPr>
            </w:pPr>
            <w:r w:rsidRPr="001D2141">
              <w:rPr>
                <w:rFonts w:ascii="Times New Roman" w:eastAsia="ＭＳ Ｐ明朝" w:hAnsi="Times New Roman" w:cs="ＭＳ Ｐ明朝" w:hint="eastAsia"/>
                <w:sz w:val="22"/>
                <w:szCs w:val="22"/>
              </w:rPr>
              <w:t>以上</w:t>
            </w:r>
          </w:p>
        </w:tc>
      </w:tr>
    </w:tbl>
    <w:p w14:paraId="427F23D5" w14:textId="42AFB8E0" w:rsidR="00F41D60" w:rsidRPr="00F41D60" w:rsidRDefault="00C42E30" w:rsidP="00F41D60">
      <w:pPr>
        <w:overflowPunct/>
        <w:adjustRightInd/>
        <w:jc w:val="center"/>
        <w:textAlignment w:val="auto"/>
        <w:rPr>
          <w:rFonts w:asciiTheme="minorEastAsia" w:eastAsiaTheme="minorEastAsia" w:hAnsiTheme="minorEastAsia" w:cs="Times New Roman"/>
          <w:b/>
          <w:color w:val="auto"/>
          <w:kern w:val="2"/>
          <w:sz w:val="40"/>
          <w:szCs w:val="40"/>
        </w:rPr>
      </w:pPr>
      <w:r w:rsidRPr="00C42E30">
        <w:rPr>
          <w:rFonts w:asciiTheme="minorEastAsia" w:eastAsiaTheme="minorEastAsia" w:hAnsiTheme="minorEastAsia" w:cs="Times New Roman" w:hint="eastAsia"/>
          <w:b/>
          <w:color w:val="auto"/>
          <w:kern w:val="2"/>
          <w:sz w:val="40"/>
          <w:szCs w:val="40"/>
        </w:rPr>
        <w:lastRenderedPageBreak/>
        <w:t>環境現況調査業務</w:t>
      </w:r>
      <w:r w:rsidR="006461C5" w:rsidRPr="006461C5">
        <w:rPr>
          <w:rFonts w:asciiTheme="minorEastAsia" w:eastAsiaTheme="minorEastAsia" w:hAnsiTheme="minorEastAsia" w:cs="Times New Roman" w:hint="eastAsia"/>
          <w:b/>
          <w:color w:val="auto"/>
          <w:kern w:val="2"/>
          <w:sz w:val="40"/>
          <w:szCs w:val="40"/>
        </w:rPr>
        <w:t>（令和</w:t>
      </w:r>
      <w:r w:rsidR="000E3971">
        <w:rPr>
          <w:rFonts w:asciiTheme="minorEastAsia" w:eastAsiaTheme="minorEastAsia" w:hAnsiTheme="minorEastAsia" w:cs="Times New Roman" w:hint="eastAsia"/>
          <w:b/>
          <w:color w:val="auto"/>
          <w:kern w:val="2"/>
          <w:sz w:val="40"/>
          <w:szCs w:val="40"/>
        </w:rPr>
        <w:t>７</w:t>
      </w:r>
      <w:r w:rsidR="006461C5" w:rsidRPr="006461C5">
        <w:rPr>
          <w:rFonts w:asciiTheme="minorEastAsia" w:eastAsiaTheme="minorEastAsia" w:hAnsiTheme="minorEastAsia" w:cs="Times New Roman" w:hint="eastAsia"/>
          <w:b/>
          <w:color w:val="auto"/>
          <w:kern w:val="2"/>
          <w:sz w:val="40"/>
          <w:szCs w:val="40"/>
        </w:rPr>
        <w:t>年度）</w:t>
      </w:r>
    </w:p>
    <w:p w14:paraId="228E8570" w14:textId="77777777" w:rsidR="00F41D60" w:rsidRPr="00F41D60" w:rsidRDefault="00F41D60" w:rsidP="00F41D60">
      <w:pPr>
        <w:overflowPunct/>
        <w:adjustRightInd/>
        <w:jc w:val="center"/>
        <w:textAlignment w:val="auto"/>
        <w:rPr>
          <w:rFonts w:ascii="Century" w:hAnsi="Century" w:cs="Times New Roman"/>
          <w:b/>
          <w:color w:val="auto"/>
          <w:kern w:val="2"/>
          <w:sz w:val="28"/>
          <w:szCs w:val="28"/>
        </w:rPr>
      </w:pPr>
      <w:r w:rsidRPr="00F41D60">
        <w:rPr>
          <w:rFonts w:ascii="Century" w:hAnsi="Century" w:cs="Times New Roman" w:hint="eastAsia"/>
          <w:b/>
          <w:color w:val="auto"/>
          <w:kern w:val="2"/>
          <w:sz w:val="28"/>
          <w:szCs w:val="28"/>
        </w:rPr>
        <w:t>入札</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現場</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説明会参加申込書</w:t>
      </w:r>
      <w:r w:rsidRPr="00F41D60">
        <w:rPr>
          <w:rFonts w:ascii="Century" w:hAnsi="Century" w:cs="Times New Roman" w:hint="eastAsia"/>
          <w:b/>
          <w:color w:val="auto"/>
          <w:kern w:val="2"/>
          <w:sz w:val="22"/>
          <w:szCs w:val="22"/>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4B5CF15D"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F41D60">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開催日</w:t>
            </w:r>
          </w:p>
        </w:tc>
        <w:tc>
          <w:tcPr>
            <w:tcW w:w="6300" w:type="dxa"/>
            <w:tcBorders>
              <w:left w:val="single" w:sz="12" w:space="0" w:color="auto"/>
              <w:right w:val="single" w:sz="12" w:space="0" w:color="auto"/>
            </w:tcBorders>
            <w:shd w:val="clear" w:color="auto" w:fill="auto"/>
            <w:vAlign w:val="center"/>
          </w:tcPr>
          <w:p w14:paraId="112018CF" w14:textId="77777777" w:rsidR="00793067" w:rsidRDefault="00EB3A28" w:rsidP="00EB3A28">
            <w:pPr>
              <w:widowControl/>
              <w:overflowPunct/>
              <w:adjustRightInd/>
              <w:jc w:val="both"/>
              <w:textAlignment w:val="auto"/>
              <w:rPr>
                <w:rFonts w:ascii="Century" w:hAnsi="Century" w:cs="Times New Roman"/>
                <w:color w:val="auto"/>
                <w:kern w:val="2"/>
                <w:sz w:val="24"/>
                <w:szCs w:val="24"/>
              </w:rPr>
            </w:pPr>
            <w:r w:rsidRPr="00EB3A28">
              <w:rPr>
                <w:rFonts w:ascii="Century" w:hAnsi="Century" w:cs="Times New Roman" w:hint="eastAsia"/>
                <w:color w:val="auto"/>
                <w:kern w:val="2"/>
                <w:sz w:val="24"/>
                <w:szCs w:val="24"/>
              </w:rPr>
              <w:t>令和</w:t>
            </w:r>
            <w:r w:rsidR="00793067">
              <w:rPr>
                <w:rFonts w:ascii="Century" w:hAnsi="Century" w:cs="Times New Roman" w:hint="eastAsia"/>
                <w:color w:val="auto"/>
                <w:kern w:val="2"/>
                <w:sz w:val="24"/>
                <w:szCs w:val="24"/>
              </w:rPr>
              <w:t>７</w:t>
            </w:r>
            <w:r w:rsidRPr="00EB3A28">
              <w:rPr>
                <w:rFonts w:ascii="Century" w:hAnsi="Century" w:cs="Times New Roman" w:hint="eastAsia"/>
                <w:color w:val="auto"/>
                <w:kern w:val="2"/>
                <w:sz w:val="24"/>
                <w:szCs w:val="24"/>
              </w:rPr>
              <w:t>年</w:t>
            </w:r>
            <w:r w:rsidR="00C434D6">
              <w:rPr>
                <w:rFonts w:ascii="Century" w:hAnsi="Century" w:cs="Times New Roman" w:hint="eastAsia"/>
                <w:color w:val="auto"/>
                <w:kern w:val="2"/>
                <w:sz w:val="24"/>
                <w:szCs w:val="24"/>
              </w:rPr>
              <w:t>２</w:t>
            </w:r>
            <w:r w:rsidRPr="00EB3A28">
              <w:rPr>
                <w:rFonts w:ascii="Century" w:hAnsi="Century" w:cs="Times New Roman" w:hint="eastAsia"/>
                <w:color w:val="auto"/>
                <w:kern w:val="2"/>
                <w:sz w:val="24"/>
                <w:szCs w:val="24"/>
              </w:rPr>
              <w:t>月</w:t>
            </w:r>
            <w:r w:rsidR="00793067">
              <w:rPr>
                <w:rFonts w:ascii="Century" w:hAnsi="Century" w:cs="Times New Roman" w:hint="eastAsia"/>
                <w:color w:val="auto"/>
                <w:kern w:val="2"/>
                <w:sz w:val="24"/>
                <w:szCs w:val="24"/>
              </w:rPr>
              <w:t>１４</w:t>
            </w:r>
            <w:r w:rsidRPr="00EB3A28">
              <w:rPr>
                <w:rFonts w:ascii="Century" w:hAnsi="Century" w:cs="Times New Roman" w:hint="eastAsia"/>
                <w:color w:val="auto"/>
                <w:kern w:val="2"/>
                <w:sz w:val="24"/>
                <w:szCs w:val="24"/>
              </w:rPr>
              <w:t>日（</w:t>
            </w:r>
            <w:r w:rsidR="00793067">
              <w:rPr>
                <w:rFonts w:ascii="Century" w:hAnsi="Century" w:cs="Times New Roman" w:hint="eastAsia"/>
                <w:color w:val="auto"/>
                <w:kern w:val="2"/>
                <w:sz w:val="24"/>
                <w:szCs w:val="24"/>
              </w:rPr>
              <w:t>金</w:t>
            </w:r>
            <w:r w:rsidRPr="00EB3A28">
              <w:rPr>
                <w:rFonts w:ascii="Century" w:hAnsi="Century" w:cs="Times New Roman" w:hint="eastAsia"/>
                <w:color w:val="auto"/>
                <w:kern w:val="2"/>
                <w:sz w:val="24"/>
                <w:szCs w:val="24"/>
              </w:rPr>
              <w:t>）</w:t>
            </w:r>
          </w:p>
          <w:p w14:paraId="732BF665" w14:textId="5766A4A0" w:rsidR="00F41D60" w:rsidRPr="00793067" w:rsidRDefault="00793067" w:rsidP="00793067">
            <w:pPr>
              <w:widowControl/>
              <w:overflowPunct/>
              <w:adjustRightInd/>
              <w:jc w:val="both"/>
              <w:textAlignment w:val="auto"/>
              <w:rPr>
                <w:rFonts w:asciiTheme="minorEastAsia" w:eastAsiaTheme="minorEastAsia" w:hAnsiTheme="minorEastAsia" w:cs="Times New Roman"/>
                <w:color w:val="auto"/>
                <w:kern w:val="2"/>
              </w:rPr>
            </w:pPr>
            <w:r w:rsidRPr="00793067">
              <w:rPr>
                <w:rFonts w:ascii="Century" w:hAnsi="Century" w:cs="Times New Roman" w:hint="eastAsia"/>
                <w:color w:val="auto"/>
                <w:kern w:val="2"/>
              </w:rPr>
              <w:t>開催</w:t>
            </w:r>
            <w:r w:rsidR="00EB3A28" w:rsidRPr="00793067">
              <w:rPr>
                <w:rFonts w:ascii="Century" w:hAnsi="Century" w:cs="Times New Roman" w:hint="eastAsia"/>
                <w:color w:val="auto"/>
                <w:kern w:val="2"/>
              </w:rPr>
              <w:t>時刻は別途連絡</w:t>
            </w:r>
          </w:p>
        </w:tc>
      </w:tr>
      <w:tr w:rsidR="00F41D60" w:rsidRPr="00F41D60" w14:paraId="47BE8BAD" w14:textId="77777777" w:rsidTr="00F41D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備考</w:t>
            </w:r>
          </w:p>
        </w:tc>
        <w:tc>
          <w:tcPr>
            <w:tcW w:w="6300" w:type="dxa"/>
            <w:tcBorders>
              <w:top w:val="single" w:sz="2" w:space="0" w:color="auto"/>
            </w:tcBorders>
            <w:vAlign w:val="center"/>
          </w:tcPr>
          <w:p w14:paraId="5EE79A19" w14:textId="77777777" w:rsidR="00793067" w:rsidRPr="00793067" w:rsidRDefault="00793067" w:rsidP="00793067">
            <w:pPr>
              <w:widowControl/>
              <w:overflowPunct/>
              <w:adjustRightInd/>
              <w:jc w:val="both"/>
              <w:textAlignment w:val="auto"/>
              <w:rPr>
                <w:rFonts w:ascii="Century" w:hAnsi="Century" w:cs="Times New Roman"/>
                <w:color w:val="auto"/>
                <w:kern w:val="2"/>
                <w:sz w:val="22"/>
                <w:szCs w:val="24"/>
              </w:rPr>
            </w:pPr>
            <w:r w:rsidRPr="00793067">
              <w:rPr>
                <w:rFonts w:ascii="Century" w:hAnsi="Century" w:cs="Times New Roman" w:hint="eastAsia"/>
                <w:color w:val="auto"/>
                <w:kern w:val="2"/>
                <w:sz w:val="22"/>
                <w:szCs w:val="24"/>
              </w:rPr>
              <w:t>中間貯蔵・環境安全事業（株）大阪ＰＣＢ処理事業所の</w:t>
            </w:r>
          </w:p>
          <w:p w14:paraId="356D9374" w14:textId="760F93E9" w:rsidR="00F41D60" w:rsidRPr="00505751" w:rsidRDefault="00793067" w:rsidP="00793067">
            <w:pPr>
              <w:overflowPunct/>
              <w:adjustRightInd/>
              <w:jc w:val="both"/>
              <w:textAlignment w:val="auto"/>
              <w:rPr>
                <w:rFonts w:cs="Times New Roman"/>
                <w:color w:val="auto"/>
                <w:kern w:val="2"/>
                <w:sz w:val="22"/>
                <w:szCs w:val="22"/>
              </w:rPr>
            </w:pPr>
            <w:r w:rsidRPr="00793067">
              <w:rPr>
                <w:rFonts w:asciiTheme="minorEastAsia" w:eastAsiaTheme="minorEastAsia" w:hAnsiTheme="minorEastAsia" w:cs="Times New Roman" w:hint="eastAsia"/>
                <w:color w:val="auto"/>
                <w:kern w:val="2"/>
                <w:sz w:val="22"/>
                <w:szCs w:val="24"/>
              </w:rPr>
              <w:t>受付前にお越しください。</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1D0B2F56"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w:t>
      </w:r>
      <w:r w:rsidR="00793067">
        <w:rPr>
          <w:rFonts w:cs="Times New Roman" w:hint="eastAsia"/>
          <w:color w:val="auto"/>
          <w:kern w:val="2"/>
          <w:sz w:val="22"/>
          <w:szCs w:val="22"/>
        </w:rPr>
        <w:t>７</w:t>
      </w:r>
      <w:r w:rsidRPr="00EB3A28">
        <w:rPr>
          <w:rFonts w:cs="Times New Roman" w:hint="eastAsia"/>
          <w:color w:val="auto"/>
          <w:kern w:val="2"/>
          <w:sz w:val="22"/>
          <w:szCs w:val="22"/>
        </w:rPr>
        <w:t>年２月</w:t>
      </w:r>
      <w:r w:rsidR="00793067">
        <w:rPr>
          <w:rFonts w:cs="Times New Roman" w:hint="eastAsia"/>
          <w:color w:val="auto"/>
          <w:kern w:val="2"/>
          <w:sz w:val="22"/>
          <w:szCs w:val="22"/>
        </w:rPr>
        <w:t>１２</w:t>
      </w:r>
      <w:r w:rsidRPr="00EB3A28">
        <w:rPr>
          <w:rFonts w:cs="Times New Roman" w:hint="eastAsia"/>
          <w:color w:val="auto"/>
          <w:kern w:val="2"/>
          <w:sz w:val="22"/>
          <w:szCs w:val="22"/>
        </w:rPr>
        <w:t>日（</w:t>
      </w:r>
      <w:r w:rsidR="00793067">
        <w:rPr>
          <w:rFonts w:cs="Times New Roman" w:hint="eastAsia"/>
          <w:color w:val="auto"/>
          <w:kern w:val="2"/>
          <w:sz w:val="22"/>
          <w:szCs w:val="22"/>
        </w:rPr>
        <w:t>水</w:t>
      </w:r>
      <w:r w:rsidRPr="00EB3A28">
        <w:rPr>
          <w:rFonts w:cs="Times New Roman" w:hint="eastAsia"/>
          <w:color w:val="auto"/>
          <w:kern w:val="2"/>
          <w:sz w:val="22"/>
          <w:szCs w:val="22"/>
        </w:rPr>
        <w:t>）１６時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1D47DF1D" w14:textId="77777777" w:rsidR="001D2141" w:rsidRDefault="001D2141" w:rsidP="001D2141">
      <w:pPr>
        <w:adjustRightInd/>
        <w:rPr>
          <w:rFonts w:hAnsi="Times New Roman" w:cs="Times New Roman"/>
          <w:spacing w:val="2"/>
        </w:rPr>
      </w:pPr>
      <w:r>
        <w:rPr>
          <w:rFonts w:hint="eastAsia"/>
        </w:rPr>
        <w:lastRenderedPageBreak/>
        <w:t>（様式第９号）</w:t>
      </w:r>
    </w:p>
    <w:p w14:paraId="69470EA2" w14:textId="77777777" w:rsidR="001D2141" w:rsidRDefault="001D2141" w:rsidP="001D2141">
      <w:pPr>
        <w:adjustRightInd/>
        <w:jc w:val="right"/>
        <w:rPr>
          <w:rFonts w:hAnsi="Times New Roman" w:cs="Times New Roman"/>
          <w:spacing w:val="2"/>
        </w:rPr>
      </w:pPr>
      <w:r>
        <w:rPr>
          <w:rFonts w:hint="eastAsia"/>
        </w:rPr>
        <w:t>令和　　年　　月　　日</w:t>
      </w:r>
    </w:p>
    <w:p w14:paraId="66095868" w14:textId="77777777" w:rsidR="001D2141" w:rsidRDefault="001D2141" w:rsidP="001D2141">
      <w:pPr>
        <w:adjustRightInd/>
        <w:jc w:val="right"/>
        <w:rPr>
          <w:rFonts w:hAnsi="Times New Roman" w:cs="Times New Roman"/>
          <w:spacing w:val="2"/>
        </w:rPr>
      </w:pPr>
    </w:p>
    <w:p w14:paraId="0F917BC7" w14:textId="77777777" w:rsidR="001D2141" w:rsidRPr="009525F5" w:rsidRDefault="001D2141" w:rsidP="001D2141">
      <w:pPr>
        <w:adjustRightInd/>
        <w:rPr>
          <w:rFonts w:hAnsi="Times New Roman" w:cs="Times New Roman"/>
          <w:spacing w:val="2"/>
        </w:rPr>
      </w:pPr>
      <w:r>
        <w:rPr>
          <w:rFonts w:hint="eastAsia"/>
        </w:rPr>
        <w:t>中間貯蔵・</w:t>
      </w:r>
      <w:r w:rsidRPr="009525F5">
        <w:rPr>
          <w:rFonts w:hint="eastAsia"/>
        </w:rPr>
        <w:t>環境安全事業株式会社</w:t>
      </w:r>
    </w:p>
    <w:p w14:paraId="5B464DA5" w14:textId="77777777" w:rsidR="001D2141" w:rsidRDefault="001D2141" w:rsidP="001D2141">
      <w:pPr>
        <w:adjustRightInd/>
      </w:pPr>
      <w:r>
        <w:rPr>
          <w:rFonts w:hint="eastAsia"/>
        </w:rPr>
        <w:t>大阪ＰＣＢ処理事業所</w:t>
      </w:r>
    </w:p>
    <w:p w14:paraId="331D904E" w14:textId="77777777" w:rsidR="001D2141" w:rsidRPr="00F5505F" w:rsidRDefault="001D2141" w:rsidP="001D2141">
      <w:pPr>
        <w:adjustRightInd/>
      </w:pPr>
      <w:r>
        <w:rPr>
          <w:rFonts w:hint="eastAsia"/>
        </w:rPr>
        <w:t xml:space="preserve">所長 安井 仁司 </w:t>
      </w:r>
      <w:r w:rsidRPr="009525F5">
        <w:rPr>
          <w:rFonts w:hint="eastAsia"/>
        </w:rPr>
        <w:t>殿</w:t>
      </w:r>
    </w:p>
    <w:p w14:paraId="1035C041"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91D2EC3" w14:textId="77777777" w:rsidR="001D2141" w:rsidRDefault="001D2141" w:rsidP="001D2141">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F97F509"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3A04066" w14:textId="77777777" w:rsidR="001D2141" w:rsidRDefault="001D2141" w:rsidP="001D2141">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5D352B6" w14:textId="77777777" w:rsidR="001D2141" w:rsidRDefault="001D2141" w:rsidP="001D2141">
      <w:pPr>
        <w:tabs>
          <w:tab w:val="left" w:pos="1272"/>
        </w:tabs>
        <w:adjustRightInd/>
        <w:rPr>
          <w:color w:val="auto"/>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702B99">
        <w:rPr>
          <w:rFonts w:hint="eastAsia"/>
          <w:color w:val="auto"/>
          <w:sz w:val="18"/>
          <w:szCs w:val="18"/>
        </w:rPr>
        <w:t>適格請求書</w:t>
      </w:r>
      <w:r w:rsidRPr="00702B99">
        <w:rPr>
          <w:color w:val="auto"/>
          <w:sz w:val="18"/>
          <w:szCs w:val="18"/>
        </w:rPr>
        <w:t>発行事業者登録番号</w:t>
      </w:r>
      <w:r w:rsidRPr="00702B99">
        <w:rPr>
          <w:rFonts w:hint="eastAsia"/>
          <w:color w:val="auto"/>
          <w:sz w:val="18"/>
          <w:szCs w:val="18"/>
        </w:rPr>
        <w:t xml:space="preserve"> ※</w:t>
      </w:r>
      <w:r w:rsidRPr="00702B99">
        <w:rPr>
          <w:rFonts w:hint="eastAsia"/>
          <w:color w:val="auto"/>
        </w:rPr>
        <w:t xml:space="preserve">　[</w:t>
      </w:r>
      <w:r w:rsidRPr="00702B99">
        <w:rPr>
          <w:color w:val="auto"/>
        </w:rPr>
        <w:t>有</w:t>
      </w:r>
      <w:r w:rsidRPr="00702B99">
        <w:rPr>
          <w:rFonts w:hint="eastAsia"/>
          <w:color w:val="auto"/>
        </w:rPr>
        <w:t>] [</w:t>
      </w:r>
      <w:r w:rsidRPr="00702B99">
        <w:rPr>
          <w:color w:val="auto"/>
        </w:rPr>
        <w:t>無</w:t>
      </w:r>
      <w:r w:rsidRPr="00702B99">
        <w:rPr>
          <w:rFonts w:hint="eastAsia"/>
          <w:color w:val="auto"/>
        </w:rPr>
        <w:t>]</w:t>
      </w:r>
    </w:p>
    <w:p w14:paraId="3718D8CC" w14:textId="77777777" w:rsidR="001D2141" w:rsidRPr="00702B99" w:rsidRDefault="001D2141" w:rsidP="001D2141">
      <w:pPr>
        <w:tabs>
          <w:tab w:val="left" w:pos="1272"/>
        </w:tabs>
        <w:adjustRightInd/>
        <w:rPr>
          <w:rFonts w:hAnsi="Times New Roman" w:cs="Times New Roman"/>
          <w:color w:val="auto"/>
          <w:spacing w:val="2"/>
        </w:rPr>
      </w:pPr>
      <w:r>
        <w:rPr>
          <w:color w:val="auto"/>
        </w:rPr>
        <w:tab/>
      </w:r>
      <w:r>
        <w:rPr>
          <w:color w:val="auto"/>
        </w:rPr>
        <w:tab/>
      </w:r>
      <w:r>
        <w:rPr>
          <w:color w:val="auto"/>
        </w:rPr>
        <w:tab/>
      </w:r>
      <w:r>
        <w:rPr>
          <w:color w:val="auto"/>
        </w:rPr>
        <w:tab/>
      </w:r>
      <w:r>
        <w:rPr>
          <w:color w:val="auto"/>
        </w:rPr>
        <w:tab/>
      </w:r>
      <w:r>
        <w:rPr>
          <w:color w:val="auto"/>
        </w:rPr>
        <w:tab/>
      </w:r>
      <w:r w:rsidRPr="00702B99">
        <w:rPr>
          <w:color w:val="auto"/>
        </w:rPr>
        <w:t>（</w:t>
      </w:r>
      <w:r w:rsidRPr="00702B99">
        <w:rPr>
          <w:rFonts w:hint="eastAsia"/>
          <w:color w:val="auto"/>
        </w:rPr>
        <w:t xml:space="preserve">Ｔ　　　　　　　　　　　　　　 </w:t>
      </w:r>
      <w:r w:rsidRPr="00702B99">
        <w:rPr>
          <w:color w:val="auto"/>
        </w:rPr>
        <w:t xml:space="preserve">      ）</w:t>
      </w:r>
    </w:p>
    <w:p w14:paraId="4F41EB4A" w14:textId="77777777" w:rsidR="001D2141" w:rsidRDefault="001D2141" w:rsidP="001D2141">
      <w:pPr>
        <w:tabs>
          <w:tab w:val="left" w:pos="1272"/>
        </w:tabs>
        <w:adjustRightInd/>
        <w:ind w:left="182" w:hangingChars="100" w:hanging="182"/>
        <w:rPr>
          <w:color w:val="auto"/>
          <w:sz w:val="18"/>
          <w:szCs w:val="18"/>
        </w:rPr>
      </w:pPr>
      <w:r w:rsidRPr="00702B99">
        <w:rPr>
          <w:color w:val="auto"/>
          <w:sz w:val="18"/>
          <w:szCs w:val="18"/>
        </w:rPr>
        <w:tab/>
      </w:r>
      <w:r w:rsidRPr="00702B99">
        <w:rPr>
          <w:color w:val="auto"/>
          <w:sz w:val="18"/>
          <w:szCs w:val="18"/>
        </w:rPr>
        <w:tab/>
      </w:r>
      <w:r w:rsidRPr="00702B99">
        <w:rPr>
          <w:color w:val="auto"/>
          <w:sz w:val="18"/>
          <w:szCs w:val="18"/>
        </w:rPr>
        <w:tab/>
        <w:t xml:space="preserve">                      </w:t>
      </w:r>
      <w:r>
        <w:rPr>
          <w:color w:val="auto"/>
          <w:sz w:val="18"/>
          <w:szCs w:val="18"/>
        </w:rPr>
        <w:tab/>
      </w:r>
      <w:r>
        <w:rPr>
          <w:color w:val="auto"/>
          <w:sz w:val="18"/>
          <w:szCs w:val="18"/>
        </w:rPr>
        <w:tab/>
      </w:r>
      <w:r w:rsidRPr="00702B99">
        <w:rPr>
          <w:rFonts w:hint="eastAsia"/>
          <w:color w:val="auto"/>
          <w:sz w:val="18"/>
          <w:szCs w:val="18"/>
        </w:rPr>
        <w:t>※適格請求書発行事業者は</w:t>
      </w:r>
      <w:r w:rsidRPr="00702B99">
        <w:rPr>
          <w:rFonts w:cs="Times New Roman" w:hint="eastAsia"/>
          <w:color w:val="auto"/>
          <w:spacing w:val="2"/>
          <w:sz w:val="18"/>
          <w:szCs w:val="18"/>
        </w:rPr>
        <w:t>[無</w:t>
      </w:r>
      <w:r w:rsidRPr="00702B99">
        <w:rPr>
          <w:rFonts w:cs="Times New Roman"/>
          <w:color w:val="auto"/>
          <w:spacing w:val="2"/>
          <w:sz w:val="18"/>
          <w:szCs w:val="18"/>
        </w:rPr>
        <w:t>]</w:t>
      </w:r>
      <w:r w:rsidRPr="00702B99">
        <w:rPr>
          <w:rFonts w:cs="Times New Roman" w:hint="eastAsia"/>
          <w:color w:val="auto"/>
          <w:spacing w:val="2"/>
          <w:sz w:val="18"/>
          <w:szCs w:val="18"/>
        </w:rPr>
        <w:t>に取消線を入れて</w:t>
      </w:r>
      <w:r w:rsidRPr="00702B99">
        <w:rPr>
          <w:rFonts w:hint="eastAsia"/>
          <w:color w:val="auto"/>
          <w:sz w:val="18"/>
          <w:szCs w:val="18"/>
        </w:rPr>
        <w:t>登</w:t>
      </w:r>
    </w:p>
    <w:p w14:paraId="2EEC6647" w14:textId="77777777" w:rsidR="001D2141" w:rsidRPr="00702B99" w:rsidRDefault="001D2141" w:rsidP="001D2141">
      <w:pPr>
        <w:tabs>
          <w:tab w:val="left" w:pos="1272"/>
        </w:tabs>
        <w:adjustRightInd/>
        <w:ind w:left="182" w:hangingChars="100" w:hanging="182"/>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rFonts w:hint="eastAsia"/>
          <w:color w:val="auto"/>
          <w:sz w:val="18"/>
          <w:szCs w:val="18"/>
        </w:rPr>
        <w:t xml:space="preserve">　</w:t>
      </w:r>
      <w:r w:rsidRPr="00702B99">
        <w:rPr>
          <w:rFonts w:hint="eastAsia"/>
          <w:color w:val="auto"/>
          <w:sz w:val="18"/>
          <w:szCs w:val="18"/>
        </w:rPr>
        <w:t>録番号を記入して下さい。</w:t>
      </w:r>
    </w:p>
    <w:p w14:paraId="3E1C76F4" w14:textId="77777777" w:rsidR="001D2141" w:rsidRDefault="001D2141" w:rsidP="001D2141">
      <w:pPr>
        <w:tabs>
          <w:tab w:val="left" w:pos="1272"/>
        </w:tabs>
        <w:adjustRightInd/>
        <w:rPr>
          <w:rFonts w:cs="Times New Roman"/>
          <w:color w:val="auto"/>
          <w:spacing w:val="2"/>
          <w:sz w:val="18"/>
          <w:szCs w:val="18"/>
        </w:rPr>
      </w:pPr>
      <w:r w:rsidRPr="00702B99">
        <w:rPr>
          <w:color w:val="auto"/>
          <w:sz w:val="18"/>
          <w:szCs w:val="18"/>
        </w:rPr>
        <w:tab/>
      </w:r>
      <w:r w:rsidRPr="00702B99">
        <w:rPr>
          <w:color w:val="auto"/>
          <w:sz w:val="18"/>
          <w:szCs w:val="18"/>
        </w:rPr>
        <w:tab/>
      </w:r>
      <w:r w:rsidRPr="00702B99">
        <w:rPr>
          <w:color w:val="auto"/>
          <w:sz w:val="18"/>
          <w:szCs w:val="18"/>
        </w:rPr>
        <w:tab/>
      </w:r>
      <w:r w:rsidRPr="00702B99">
        <w:rPr>
          <w:color w:val="auto"/>
          <w:sz w:val="18"/>
          <w:szCs w:val="18"/>
        </w:rPr>
        <w:tab/>
      </w:r>
      <w:r w:rsidRPr="00702B99">
        <w:rPr>
          <w:rFonts w:hint="eastAsia"/>
          <w:color w:val="auto"/>
          <w:sz w:val="18"/>
          <w:szCs w:val="18"/>
        </w:rPr>
        <w:t xml:space="preserve">　　　　</w:t>
      </w:r>
      <w:r>
        <w:rPr>
          <w:color w:val="auto"/>
          <w:sz w:val="18"/>
          <w:szCs w:val="18"/>
        </w:rPr>
        <w:tab/>
      </w:r>
      <w:r>
        <w:rPr>
          <w:rFonts w:hint="eastAsia"/>
          <w:color w:val="auto"/>
          <w:sz w:val="18"/>
          <w:szCs w:val="18"/>
        </w:rPr>
        <w:t xml:space="preserve">　</w:t>
      </w:r>
      <w:r w:rsidRPr="00702B99">
        <w:rPr>
          <w:rFonts w:hint="eastAsia"/>
          <w:color w:val="auto"/>
          <w:sz w:val="18"/>
          <w:szCs w:val="18"/>
        </w:rPr>
        <w:t>適格請求書発行事業者でない</w:t>
      </w:r>
      <w:r w:rsidRPr="00702B99">
        <w:rPr>
          <w:rFonts w:cs="Times New Roman" w:hint="eastAsia"/>
          <w:color w:val="auto"/>
          <w:spacing w:val="2"/>
          <w:sz w:val="18"/>
          <w:szCs w:val="18"/>
        </w:rPr>
        <w:t>場合は[有</w:t>
      </w:r>
      <w:r w:rsidRPr="00702B99">
        <w:rPr>
          <w:rFonts w:cs="Times New Roman"/>
          <w:color w:val="auto"/>
          <w:spacing w:val="2"/>
          <w:sz w:val="18"/>
          <w:szCs w:val="18"/>
        </w:rPr>
        <w:t>]</w:t>
      </w:r>
      <w:r w:rsidRPr="00702B99">
        <w:rPr>
          <w:rFonts w:cs="Times New Roman" w:hint="eastAsia"/>
          <w:color w:val="auto"/>
          <w:spacing w:val="2"/>
          <w:sz w:val="18"/>
          <w:szCs w:val="18"/>
        </w:rPr>
        <w:t>に取消線</w:t>
      </w:r>
    </w:p>
    <w:p w14:paraId="650C3B37" w14:textId="77777777" w:rsidR="001D2141" w:rsidRPr="00702B99" w:rsidRDefault="001D2141" w:rsidP="001D2141">
      <w:pPr>
        <w:tabs>
          <w:tab w:val="left" w:pos="1272"/>
        </w:tabs>
        <w:adjustRightInd/>
        <w:rPr>
          <w:rFonts w:hAnsi="Times New Roman" w:cs="Times New Roman"/>
          <w:color w:val="auto"/>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702B99">
        <w:rPr>
          <w:rFonts w:cs="Times New Roman" w:hint="eastAsia"/>
          <w:color w:val="auto"/>
          <w:spacing w:val="2"/>
          <w:sz w:val="18"/>
          <w:szCs w:val="18"/>
        </w:rPr>
        <w:t>を入れて下さい。</w:t>
      </w:r>
    </w:p>
    <w:p w14:paraId="21489F40" w14:textId="77777777" w:rsidR="001D2141" w:rsidRDefault="001D2141" w:rsidP="001D2141">
      <w:pPr>
        <w:tabs>
          <w:tab w:val="left" w:pos="1272"/>
        </w:tabs>
        <w:adjustRightInd/>
        <w:jc w:val="center"/>
        <w:rPr>
          <w:rFonts w:hAnsi="Times New Roman" w:cs="Times New Roman"/>
          <w:spacing w:val="2"/>
        </w:rPr>
      </w:pPr>
    </w:p>
    <w:p w14:paraId="7A120DCC" w14:textId="77777777" w:rsidR="001D2141" w:rsidRPr="00DF29C6" w:rsidRDefault="001D2141" w:rsidP="001D2141">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1A84A1D" w14:textId="77777777" w:rsidR="001D2141" w:rsidRDefault="001D2141" w:rsidP="001D2141">
      <w:pPr>
        <w:adjustRightInd/>
        <w:rPr>
          <w:rFonts w:hAnsi="Times New Roman" w:cs="Times New Roman"/>
          <w:spacing w:val="2"/>
        </w:rPr>
      </w:pPr>
      <w:r>
        <w:t xml:space="preserve">                             </w:t>
      </w:r>
    </w:p>
    <w:p w14:paraId="50300FE1" w14:textId="77777777" w:rsidR="001D2141" w:rsidRDefault="001D2141" w:rsidP="001D2141">
      <w:pPr>
        <w:adjustRightInd/>
        <w:rPr>
          <w:rFonts w:hAnsi="Times New Roman" w:cs="Times New Roman"/>
          <w:spacing w:val="2"/>
        </w:rPr>
      </w:pPr>
      <w:r>
        <w:t xml:space="preserve">  </w:t>
      </w:r>
    </w:p>
    <w:p w14:paraId="5EDE004E" w14:textId="77777777" w:rsidR="001D2141" w:rsidRDefault="001D2141" w:rsidP="001D2141">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05BE9AD0" w14:textId="77777777" w:rsidR="001D2141" w:rsidRDefault="001D2141" w:rsidP="001D2141">
      <w:pPr>
        <w:adjustRightInd/>
        <w:rPr>
          <w:rFonts w:hAnsi="Times New Roman" w:cs="Times New Roman"/>
          <w:spacing w:val="2"/>
        </w:rPr>
      </w:pPr>
    </w:p>
    <w:p w14:paraId="7C45D54E" w14:textId="77777777" w:rsidR="001D2141" w:rsidRDefault="001D2141" w:rsidP="001D2141">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E1516EF" w14:textId="77777777" w:rsidR="001D2141" w:rsidRDefault="001D2141" w:rsidP="001D2141">
      <w:pPr>
        <w:adjustRightInd/>
        <w:jc w:val="center"/>
        <w:rPr>
          <w:rFonts w:hAnsi="Times New Roman" w:cs="Times New Roman"/>
          <w:spacing w:val="2"/>
        </w:rPr>
      </w:pPr>
    </w:p>
    <w:p w14:paraId="2A1DA392" w14:textId="77777777" w:rsidR="001D2141" w:rsidRDefault="001D2141" w:rsidP="001D2141">
      <w:pPr>
        <w:adjustRightInd/>
        <w:jc w:val="center"/>
        <w:rPr>
          <w:rFonts w:hAnsi="Times New Roman" w:cs="Times New Roman"/>
          <w:spacing w:val="2"/>
        </w:rPr>
      </w:pPr>
    </w:p>
    <w:p w14:paraId="4E18DC39" w14:textId="77777777" w:rsidR="001D2141" w:rsidRDefault="001D2141" w:rsidP="001D2141">
      <w:pPr>
        <w:adjustRightInd/>
        <w:jc w:val="center"/>
        <w:rPr>
          <w:rFonts w:hAnsi="Times New Roman" w:cs="Times New Roman"/>
          <w:spacing w:val="2"/>
        </w:rPr>
      </w:pPr>
      <w:r>
        <w:rPr>
          <w:rFonts w:hint="eastAsia"/>
        </w:rPr>
        <w:t>記</w:t>
      </w:r>
    </w:p>
    <w:p w14:paraId="2AC55BC9" w14:textId="77777777" w:rsidR="001D2141" w:rsidRDefault="001D2141" w:rsidP="001D2141">
      <w:pPr>
        <w:adjustRightInd/>
        <w:rPr>
          <w:rFonts w:hAnsi="Times New Roman" w:cs="Times New Roman"/>
          <w:spacing w:val="2"/>
        </w:rPr>
      </w:pPr>
    </w:p>
    <w:p w14:paraId="705F0921" w14:textId="77777777" w:rsidR="001D2141" w:rsidRDefault="001D2141" w:rsidP="001D2141">
      <w:pPr>
        <w:adjustRightInd/>
        <w:rPr>
          <w:u w:val="single" w:color="000000"/>
        </w:rPr>
      </w:pPr>
      <w:r>
        <w:rPr>
          <w:rFonts w:hint="eastAsia"/>
          <w:u w:val="single" w:color="000000"/>
        </w:rPr>
        <w:t xml:space="preserve">金　　　　　　　　　　　　　　　　　　円　</w:t>
      </w:r>
    </w:p>
    <w:p w14:paraId="08EE3266" w14:textId="77777777" w:rsidR="001D2141" w:rsidRDefault="001D2141" w:rsidP="001D2141">
      <w:pPr>
        <w:adjustRightInd/>
      </w:pPr>
      <w:r>
        <w:t xml:space="preserve">（うち消費税額１０％： </w:t>
      </w:r>
      <w:r>
        <w:rPr>
          <w:rFonts w:hint="eastAsia"/>
        </w:rPr>
        <w:t xml:space="preserve">　　　　　　　　　　　　</w:t>
      </w:r>
      <w:r>
        <w:t>円）</w:t>
      </w:r>
    </w:p>
    <w:p w14:paraId="35102CD3" w14:textId="77777777" w:rsidR="001D2141" w:rsidRDefault="001D2141" w:rsidP="001D2141">
      <w:pPr>
        <w:adjustRightInd/>
        <w:rPr>
          <w:rFonts w:hAnsi="Times New Roman" w:cs="Times New Roman"/>
          <w:spacing w:val="2"/>
        </w:rPr>
      </w:pPr>
      <w:r>
        <w:t xml:space="preserve">                                                             </w:t>
      </w:r>
    </w:p>
    <w:p w14:paraId="48947637" w14:textId="77777777" w:rsidR="001D2141" w:rsidRPr="005707B8" w:rsidRDefault="001D2141" w:rsidP="001D2141">
      <w:pPr>
        <w:adjustRightInd/>
      </w:pPr>
      <w:r w:rsidRPr="005707B8">
        <w:rPr>
          <w:rFonts w:hint="eastAsia"/>
        </w:rPr>
        <w:t>上記金額について、下記にお振込戴きたくお願いします。</w:t>
      </w:r>
    </w:p>
    <w:p w14:paraId="0287F47A" w14:textId="77777777" w:rsidR="001D2141" w:rsidRDefault="001D2141" w:rsidP="001D2141">
      <w:pPr>
        <w:adjustRightInd/>
        <w:rPr>
          <w:rFonts w:hAnsi="Times New Roman" w:cs="Times New Roman"/>
          <w:spacing w:val="2"/>
        </w:rPr>
      </w:pPr>
    </w:p>
    <w:p w14:paraId="34BA8D4A"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8"/>
          <w:u w:val="single"/>
          <w:fitText w:val="1802" w:id="-779378683"/>
        </w:rPr>
        <w:t>振込指定金融機</w:t>
      </w:r>
      <w:r w:rsidRPr="001D2141">
        <w:rPr>
          <w:rFonts w:hint="eastAsia"/>
          <w:spacing w:val="5"/>
          <w:u w:val="single"/>
          <w:fitText w:val="1802" w:id="-779378683"/>
        </w:rPr>
        <w:t>関</w:t>
      </w:r>
      <w:r w:rsidRPr="005707B8">
        <w:rPr>
          <w:rFonts w:eastAsia="ＭＳ ゴシック" w:hAnsi="Times New Roman" w:cs="ＭＳ ゴシック" w:hint="eastAsia"/>
          <w:u w:val="single"/>
        </w:rPr>
        <w:t xml:space="preserve">　　　　　　　　　　　　　　　　　</w:t>
      </w:r>
    </w:p>
    <w:p w14:paraId="73CB26B9"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293"/>
          <w:u w:val="single"/>
          <w:fitText w:val="1802" w:id="-779378682"/>
        </w:rPr>
        <w:t>支店</w:t>
      </w:r>
      <w:r w:rsidRPr="001D2141">
        <w:rPr>
          <w:rFonts w:hint="eastAsia"/>
          <w:u w:val="single"/>
          <w:fitText w:val="1802" w:id="-779378682"/>
        </w:rPr>
        <w:t>名</w:t>
      </w:r>
      <w:r w:rsidRPr="005707B8">
        <w:rPr>
          <w:u w:val="single"/>
        </w:rPr>
        <w:t xml:space="preserve">                                 </w:t>
      </w:r>
      <w:r>
        <w:rPr>
          <w:rFonts w:hint="eastAsia"/>
          <w:u w:val="single"/>
        </w:rPr>
        <w:t xml:space="preserve"> </w:t>
      </w:r>
    </w:p>
    <w:p w14:paraId="53998C0E" w14:textId="77777777" w:rsidR="001D2141" w:rsidRDefault="001D2141" w:rsidP="001D2141">
      <w:pPr>
        <w:adjustRightInd/>
        <w:ind w:firstLine="1078"/>
        <w:rPr>
          <w:rFonts w:hAnsi="Times New Roman" w:cs="Times New Roman"/>
          <w:spacing w:val="2"/>
        </w:rPr>
      </w:pPr>
      <w:r>
        <w:rPr>
          <w:rFonts w:ascii="ＭＳ ゴシック" w:hAnsi="ＭＳ ゴシック" w:cs="ＭＳ ゴシック"/>
        </w:rPr>
        <w:t xml:space="preserve">                                                           </w:t>
      </w:r>
    </w:p>
    <w:p w14:paraId="449ED0E0" w14:textId="77777777" w:rsidR="001D2141" w:rsidRPr="005707B8" w:rsidRDefault="001D2141" w:rsidP="001D2141">
      <w:pPr>
        <w:adjustRightInd/>
        <w:ind w:firstLine="1078"/>
        <w:rPr>
          <w:rFonts w:hAnsi="Times New Roman" w:cs="Times New Roman"/>
          <w:spacing w:val="2"/>
          <w:u w:val="single"/>
        </w:rPr>
      </w:pPr>
      <w:r w:rsidRPr="001D2141">
        <w:rPr>
          <w:spacing w:val="8"/>
          <w:u w:val="single"/>
          <w:fitText w:val="1802" w:id="-779378681"/>
        </w:rPr>
        <w:fldChar w:fldCharType="begin"/>
      </w:r>
      <w:r w:rsidRPr="001D2141">
        <w:rPr>
          <w:spacing w:val="8"/>
          <w:u w:val="single"/>
          <w:fitText w:val="1802" w:id="-779378681"/>
        </w:rPr>
        <w:instrText>eq \o\ad(</w:instrText>
      </w:r>
      <w:r w:rsidRPr="001D2141">
        <w:rPr>
          <w:rFonts w:hint="eastAsia"/>
          <w:spacing w:val="8"/>
          <w:u w:val="single"/>
          <w:fitText w:val="1802" w:id="-779378681"/>
        </w:rPr>
        <w:instrText>預金種別</w:instrText>
      </w:r>
      <w:r w:rsidRPr="001D2141">
        <w:rPr>
          <w:spacing w:val="8"/>
          <w:u w:val="single"/>
          <w:fitText w:val="1802" w:id="-779378681"/>
        </w:rPr>
        <w:instrText>,</w:instrText>
      </w:r>
      <w:r w:rsidRPr="001D2141">
        <w:rPr>
          <w:rFonts w:hint="eastAsia"/>
          <w:spacing w:val="8"/>
          <w:u w:val="single"/>
          <w:fitText w:val="1802" w:id="-779378681"/>
        </w:rPr>
        <w:instrText xml:space="preserve">　　　　　　　　</w:instrText>
      </w:r>
      <w:r w:rsidRPr="001D2141">
        <w:rPr>
          <w:spacing w:val="8"/>
          <w:u w:val="single"/>
          <w:fitText w:val="1802" w:id="-779378681"/>
        </w:rPr>
        <w:instrText>)</w:instrText>
      </w:r>
      <w:r w:rsidRPr="001D2141">
        <w:rPr>
          <w:spacing w:val="8"/>
          <w:u w:val="single"/>
          <w:fitText w:val="1802" w:id="-779378681"/>
        </w:rPr>
        <w:fldChar w:fldCharType="separate"/>
      </w:r>
      <w:r w:rsidRPr="001D2141">
        <w:rPr>
          <w:rFonts w:hint="eastAsia"/>
          <w:spacing w:val="8"/>
          <w:u w:val="single"/>
          <w:fitText w:val="1802" w:id="-779378681"/>
        </w:rPr>
        <w:t>預金種別</w:t>
      </w:r>
      <w:r w:rsidRPr="001D2141">
        <w:rPr>
          <w:spacing w:val="8"/>
          <w:u w:val="single"/>
          <w:fitText w:val="1802" w:id="-779378681"/>
        </w:rPr>
        <w:fldChar w:fldCharType="end"/>
      </w:r>
      <w:r w:rsidRPr="005707B8">
        <w:rPr>
          <w:rFonts w:eastAsia="ＭＳ ゴシック" w:hAnsi="Times New Roman" w:cs="ＭＳ ゴシック" w:hint="eastAsia"/>
          <w:u w:val="single"/>
        </w:rPr>
        <w:t xml:space="preserve">　　　　　　　　　　　　　　　　　</w:t>
      </w:r>
    </w:p>
    <w:p w14:paraId="1BBFE869" w14:textId="77777777" w:rsidR="001D2141" w:rsidRDefault="001D2141" w:rsidP="001D2141">
      <w:pPr>
        <w:adjustRightInd/>
        <w:ind w:firstLine="1078"/>
        <w:rPr>
          <w:rFonts w:hAnsi="Times New Roman" w:cs="Times New Roman"/>
          <w:spacing w:val="2"/>
        </w:rPr>
      </w:pPr>
    </w:p>
    <w:p w14:paraId="2C43BF1D" w14:textId="77777777" w:rsidR="001D2141" w:rsidRDefault="001D2141" w:rsidP="001D2141">
      <w:pPr>
        <w:adjustRightInd/>
        <w:ind w:firstLine="1078"/>
        <w:rPr>
          <w:rFonts w:eastAsia="ＭＳ ゴシック" w:hAnsi="Times New Roman" w:cs="ＭＳ ゴシック"/>
          <w:u w:val="single"/>
        </w:rPr>
      </w:pPr>
      <w:r w:rsidRPr="001D2141">
        <w:rPr>
          <w:spacing w:val="8"/>
          <w:u w:val="single"/>
          <w:fitText w:val="1802" w:id="-779378680"/>
        </w:rPr>
        <w:fldChar w:fldCharType="begin"/>
      </w:r>
      <w:r w:rsidRPr="001D2141">
        <w:rPr>
          <w:spacing w:val="8"/>
          <w:u w:val="single"/>
          <w:fitText w:val="1802" w:id="-779378680"/>
        </w:rPr>
        <w:instrText>eq \o\ad(</w:instrText>
      </w:r>
      <w:r w:rsidRPr="001D2141">
        <w:rPr>
          <w:rFonts w:hint="eastAsia"/>
          <w:spacing w:val="8"/>
          <w:u w:val="single"/>
          <w:fitText w:val="1802" w:id="-779378680"/>
        </w:rPr>
        <w:instrText>口座番号</w:instrText>
      </w:r>
      <w:r w:rsidRPr="001D2141">
        <w:rPr>
          <w:spacing w:val="8"/>
          <w:u w:val="single"/>
          <w:fitText w:val="1802" w:id="-779378680"/>
        </w:rPr>
        <w:instrText>,</w:instrText>
      </w:r>
      <w:r w:rsidRPr="001D2141">
        <w:rPr>
          <w:rFonts w:hint="eastAsia"/>
          <w:spacing w:val="8"/>
          <w:u w:val="single"/>
          <w:fitText w:val="1802" w:id="-779378680"/>
        </w:rPr>
        <w:instrText xml:space="preserve">　　　　　　　　</w:instrText>
      </w:r>
      <w:r w:rsidRPr="001D2141">
        <w:rPr>
          <w:spacing w:val="8"/>
          <w:u w:val="single"/>
          <w:fitText w:val="1802" w:id="-779378680"/>
        </w:rPr>
        <w:instrText>)</w:instrText>
      </w:r>
      <w:r w:rsidRPr="001D2141">
        <w:rPr>
          <w:spacing w:val="8"/>
          <w:u w:val="single"/>
          <w:fitText w:val="1802" w:id="-779378680"/>
        </w:rPr>
        <w:fldChar w:fldCharType="separate"/>
      </w:r>
      <w:r w:rsidRPr="001D2141">
        <w:rPr>
          <w:rFonts w:hint="eastAsia"/>
          <w:spacing w:val="8"/>
          <w:u w:val="single"/>
          <w:fitText w:val="1802" w:id="-779378680"/>
        </w:rPr>
        <w:t>口座番号</w:t>
      </w:r>
      <w:r w:rsidRPr="001D2141">
        <w:rPr>
          <w:spacing w:val="8"/>
          <w:u w:val="single"/>
          <w:fitText w:val="1802" w:id="-779378680"/>
        </w:rPr>
        <w:fldChar w:fldCharType="end"/>
      </w:r>
      <w:r w:rsidRPr="005707B8">
        <w:rPr>
          <w:rFonts w:eastAsia="ＭＳ ゴシック" w:hAnsi="Times New Roman" w:cs="ＭＳ ゴシック" w:hint="eastAsia"/>
          <w:u w:val="single"/>
        </w:rPr>
        <w:t xml:space="preserve">　　　　　　　　　　　　　　　　　</w:t>
      </w:r>
    </w:p>
    <w:p w14:paraId="7A2E75B2" w14:textId="77777777" w:rsidR="001D2141" w:rsidRDefault="001D2141" w:rsidP="001D2141">
      <w:pPr>
        <w:adjustRightInd/>
        <w:ind w:firstLine="1078"/>
        <w:rPr>
          <w:rFonts w:eastAsia="ＭＳ ゴシック" w:hAnsi="Times New Roman" w:cs="ＭＳ ゴシック"/>
          <w:u w:val="single"/>
        </w:rPr>
      </w:pPr>
    </w:p>
    <w:p w14:paraId="508EFD87" w14:textId="1E886949" w:rsidR="00F2164D" w:rsidRPr="00F5505F" w:rsidRDefault="001D2141" w:rsidP="001D2141">
      <w:pPr>
        <w:adjustRightInd/>
        <w:ind w:left="358" w:firstLine="720"/>
      </w:pPr>
      <w:r w:rsidRPr="001D2141">
        <w:rPr>
          <w:spacing w:val="8"/>
          <w:u w:val="single"/>
          <w:fitText w:val="1802" w:id="-779378679"/>
        </w:rPr>
        <w:fldChar w:fldCharType="begin"/>
      </w:r>
      <w:r w:rsidRPr="001D2141">
        <w:rPr>
          <w:spacing w:val="8"/>
          <w:u w:val="single"/>
          <w:fitText w:val="1802" w:id="-779378679"/>
        </w:rPr>
        <w:instrText>eq \o\ad(</w:instrText>
      </w:r>
      <w:r w:rsidRPr="001D2141">
        <w:rPr>
          <w:rFonts w:hint="eastAsia"/>
          <w:spacing w:val="8"/>
          <w:u w:val="single"/>
          <w:fitText w:val="1802" w:id="-779378679"/>
        </w:rPr>
        <w:instrText>口座名義</w:instrText>
      </w:r>
      <w:r w:rsidRPr="001D2141">
        <w:rPr>
          <w:spacing w:val="8"/>
          <w:u w:val="single"/>
          <w:fitText w:val="1802" w:id="-779378679"/>
        </w:rPr>
        <w:instrText>,</w:instrText>
      </w:r>
      <w:r w:rsidRPr="001D2141">
        <w:rPr>
          <w:rFonts w:hint="eastAsia"/>
          <w:spacing w:val="8"/>
          <w:u w:val="single"/>
          <w:fitText w:val="1802" w:id="-779378679"/>
        </w:rPr>
        <w:instrText xml:space="preserve">　　　　　　　　</w:instrText>
      </w:r>
      <w:r w:rsidRPr="001D2141">
        <w:rPr>
          <w:spacing w:val="8"/>
          <w:u w:val="single"/>
          <w:fitText w:val="1802" w:id="-779378679"/>
        </w:rPr>
        <w:instrText>)</w:instrText>
      </w:r>
      <w:r w:rsidRPr="001D2141">
        <w:rPr>
          <w:spacing w:val="8"/>
          <w:u w:val="single"/>
          <w:fitText w:val="1802" w:id="-779378679"/>
        </w:rPr>
        <w:fldChar w:fldCharType="separate"/>
      </w:r>
      <w:r w:rsidRPr="001D2141">
        <w:rPr>
          <w:rFonts w:hint="eastAsia"/>
          <w:spacing w:val="8"/>
          <w:u w:val="single"/>
          <w:fitText w:val="1802" w:id="-779378679"/>
        </w:rPr>
        <w:t>口座名義</w:t>
      </w:r>
      <w:r w:rsidRPr="001D2141">
        <w:rPr>
          <w:spacing w:val="8"/>
          <w:u w:val="single"/>
          <w:fitText w:val="1802" w:id="-779378679"/>
        </w:rPr>
        <w:fldChar w:fldCharType="end"/>
      </w:r>
      <w:r w:rsidRPr="005707B8">
        <w:rPr>
          <w:rFonts w:eastAsia="ＭＳ ゴシック" w:hAnsi="Times New Roman" w:cs="ＭＳ ゴシック" w:hint="eastAsia"/>
          <w:u w:val="single"/>
        </w:rP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1391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800686">
    <w:abstractNumId w:val="3"/>
  </w:num>
  <w:num w:numId="3" w16cid:durableId="855582830">
    <w:abstractNumId w:val="5"/>
  </w:num>
  <w:num w:numId="4" w16cid:durableId="1806315464">
    <w:abstractNumId w:val="2"/>
  </w:num>
  <w:num w:numId="5" w16cid:durableId="1178496636">
    <w:abstractNumId w:val="1"/>
  </w:num>
  <w:num w:numId="6" w16cid:durableId="437287757">
    <w:abstractNumId w:val="0"/>
  </w:num>
  <w:num w:numId="7" w16cid:durableId="201865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6C40"/>
    <w:rsid w:val="000770B7"/>
    <w:rsid w:val="000813BD"/>
    <w:rsid w:val="000C3AE7"/>
    <w:rsid w:val="000E0E1C"/>
    <w:rsid w:val="000E3971"/>
    <w:rsid w:val="001163DA"/>
    <w:rsid w:val="00124AF4"/>
    <w:rsid w:val="00134450"/>
    <w:rsid w:val="00153C11"/>
    <w:rsid w:val="00154D08"/>
    <w:rsid w:val="00171249"/>
    <w:rsid w:val="00182B26"/>
    <w:rsid w:val="00191B7F"/>
    <w:rsid w:val="00191D27"/>
    <w:rsid w:val="001A3756"/>
    <w:rsid w:val="001B0F5F"/>
    <w:rsid w:val="001B2C1A"/>
    <w:rsid w:val="001C715B"/>
    <w:rsid w:val="001D2141"/>
    <w:rsid w:val="001F0617"/>
    <w:rsid w:val="001F4D4B"/>
    <w:rsid w:val="001F63E7"/>
    <w:rsid w:val="001F7DF5"/>
    <w:rsid w:val="00231B14"/>
    <w:rsid w:val="0025699A"/>
    <w:rsid w:val="00266320"/>
    <w:rsid w:val="00273E20"/>
    <w:rsid w:val="002746DB"/>
    <w:rsid w:val="002A338F"/>
    <w:rsid w:val="002C5728"/>
    <w:rsid w:val="002E1962"/>
    <w:rsid w:val="002F73D7"/>
    <w:rsid w:val="00300F67"/>
    <w:rsid w:val="00303D14"/>
    <w:rsid w:val="003125E2"/>
    <w:rsid w:val="00332301"/>
    <w:rsid w:val="00341B31"/>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735F8"/>
    <w:rsid w:val="00492E0E"/>
    <w:rsid w:val="004A3632"/>
    <w:rsid w:val="004B14C9"/>
    <w:rsid w:val="004B3CCE"/>
    <w:rsid w:val="004B56D1"/>
    <w:rsid w:val="004C0296"/>
    <w:rsid w:val="004C0FF4"/>
    <w:rsid w:val="004F2914"/>
    <w:rsid w:val="00500B4D"/>
    <w:rsid w:val="00505751"/>
    <w:rsid w:val="00507FB4"/>
    <w:rsid w:val="00523953"/>
    <w:rsid w:val="00530363"/>
    <w:rsid w:val="005320D6"/>
    <w:rsid w:val="00536E39"/>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93067"/>
    <w:rsid w:val="007A01CD"/>
    <w:rsid w:val="007A151F"/>
    <w:rsid w:val="007B22D4"/>
    <w:rsid w:val="007E1216"/>
    <w:rsid w:val="007E79A5"/>
    <w:rsid w:val="0080208F"/>
    <w:rsid w:val="00820331"/>
    <w:rsid w:val="00823828"/>
    <w:rsid w:val="008269EE"/>
    <w:rsid w:val="00841A68"/>
    <w:rsid w:val="00850F03"/>
    <w:rsid w:val="00855802"/>
    <w:rsid w:val="008575D8"/>
    <w:rsid w:val="008A7AFD"/>
    <w:rsid w:val="008C6A74"/>
    <w:rsid w:val="008E4166"/>
    <w:rsid w:val="008E79F7"/>
    <w:rsid w:val="00904B21"/>
    <w:rsid w:val="00921417"/>
    <w:rsid w:val="00926D8B"/>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2E30"/>
    <w:rsid w:val="00C430A8"/>
    <w:rsid w:val="00C434D6"/>
    <w:rsid w:val="00C474F6"/>
    <w:rsid w:val="00C67CF2"/>
    <w:rsid w:val="00C738C9"/>
    <w:rsid w:val="00C92622"/>
    <w:rsid w:val="00C9388D"/>
    <w:rsid w:val="00C966D2"/>
    <w:rsid w:val="00CA18E8"/>
    <w:rsid w:val="00CA325A"/>
    <w:rsid w:val="00CB5CA7"/>
    <w:rsid w:val="00CB5E05"/>
    <w:rsid w:val="00CD26E1"/>
    <w:rsid w:val="00CF62E0"/>
    <w:rsid w:val="00D02EA5"/>
    <w:rsid w:val="00D06AAF"/>
    <w:rsid w:val="00D075B7"/>
    <w:rsid w:val="00D13553"/>
    <w:rsid w:val="00D13EEB"/>
    <w:rsid w:val="00D2143B"/>
    <w:rsid w:val="00D25D87"/>
    <w:rsid w:val="00D3022E"/>
    <w:rsid w:val="00D30317"/>
    <w:rsid w:val="00D46831"/>
    <w:rsid w:val="00D5599B"/>
    <w:rsid w:val="00D56088"/>
    <w:rsid w:val="00D90765"/>
    <w:rsid w:val="00D93F20"/>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8249D"/>
    <w:rsid w:val="00EB3A28"/>
    <w:rsid w:val="00ED6FEC"/>
    <w:rsid w:val="00EE5DAE"/>
    <w:rsid w:val="00EE7EDA"/>
    <w:rsid w:val="00F112C7"/>
    <w:rsid w:val="00F140A0"/>
    <w:rsid w:val="00F2164D"/>
    <w:rsid w:val="00F35764"/>
    <w:rsid w:val="00F41D60"/>
    <w:rsid w:val="00F50357"/>
    <w:rsid w:val="00F5505F"/>
    <w:rsid w:val="00F65FE6"/>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3297</Words>
  <Characters>4657</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